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37D00F" w14:textId="77777777" w:rsidR="00944AB1" w:rsidRPr="00CE4B98" w:rsidRDefault="00944AB1" w:rsidP="00CE4B98">
      <w:pPr>
        <w:jc w:val="both"/>
        <w:rPr>
          <w:rFonts w:ascii="Times New Roman" w:hAnsi="Times New Roman" w:cs="Times New Roman"/>
          <w:sz w:val="24"/>
          <w:szCs w:val="24"/>
        </w:rPr>
      </w:pPr>
    </w:p>
    <w:p w14:paraId="45358DF0" w14:textId="77777777" w:rsidR="000E6474" w:rsidRPr="00CE4B98" w:rsidRDefault="001B54DD" w:rsidP="00CE4B98">
      <w:pPr>
        <w:jc w:val="both"/>
        <w:rPr>
          <w:rFonts w:ascii="Times New Roman" w:hAnsi="Times New Roman" w:cs="Times New Roman"/>
          <w:sz w:val="24"/>
          <w:szCs w:val="24"/>
        </w:rPr>
      </w:pPr>
      <w:r w:rsidRPr="00CE4B98">
        <w:rPr>
          <w:rFonts w:ascii="Times New Roman" w:hAnsi="Times New Roman" w:cs="Times New Roman"/>
          <w:noProof/>
          <w:sz w:val="24"/>
          <w:szCs w:val="24"/>
          <w:lang w:eastAsia="tr-TR"/>
        </w:rPr>
        <w:drawing>
          <wp:inline distT="0" distB="0" distL="0" distR="0" wp14:anchorId="11EA9193" wp14:editId="6EDF6E78">
            <wp:extent cx="1370363" cy="1367947"/>
            <wp:effectExtent l="19050" t="0" r="1237" b="0"/>
            <wp:docPr id="1" name="Resim 26" descr="C:\Users\KMU\Desktop\KMÜ Logo T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KMU\Desktop\KMÜ Logo Tr.png"/>
                    <pic:cNvPicPr>
                      <a:picLocks noChangeAspect="1" noChangeArrowheads="1"/>
                    </pic:cNvPicPr>
                  </pic:nvPicPr>
                  <pic:blipFill>
                    <a:blip r:embed="rId8" cstate="print"/>
                    <a:srcRect/>
                    <a:stretch>
                      <a:fillRect/>
                    </a:stretch>
                  </pic:blipFill>
                  <pic:spPr bwMode="auto">
                    <a:xfrm>
                      <a:off x="0" y="0"/>
                      <a:ext cx="1373540" cy="1371119"/>
                    </a:xfrm>
                    <a:prstGeom prst="rect">
                      <a:avLst/>
                    </a:prstGeom>
                    <a:noFill/>
                    <a:ln w="9525">
                      <a:noFill/>
                      <a:miter lim="800000"/>
                      <a:headEnd/>
                      <a:tailEnd/>
                    </a:ln>
                  </pic:spPr>
                </pic:pic>
              </a:graphicData>
            </a:graphic>
          </wp:inline>
        </w:drawing>
      </w:r>
    </w:p>
    <w:p w14:paraId="32931CC2" w14:textId="77777777" w:rsidR="00944AB1" w:rsidRPr="00CE4B98" w:rsidRDefault="00944AB1" w:rsidP="00CE4B98">
      <w:pPr>
        <w:jc w:val="both"/>
        <w:rPr>
          <w:rFonts w:ascii="Times New Roman" w:hAnsi="Times New Roman" w:cs="Times New Roman"/>
          <w:sz w:val="24"/>
          <w:szCs w:val="24"/>
        </w:rPr>
      </w:pPr>
    </w:p>
    <w:p w14:paraId="50C31FE2" w14:textId="77777777" w:rsidR="001B54DD" w:rsidRPr="00CE4B98" w:rsidRDefault="001B54DD" w:rsidP="00CE4B98">
      <w:pPr>
        <w:spacing w:after="360"/>
        <w:jc w:val="both"/>
        <w:rPr>
          <w:rFonts w:ascii="Times New Roman" w:hAnsi="Times New Roman" w:cs="Times New Roman"/>
          <w:b/>
          <w:color w:val="1F497D" w:themeColor="text2"/>
          <w:sz w:val="24"/>
          <w:szCs w:val="24"/>
        </w:rPr>
      </w:pPr>
      <w:r w:rsidRPr="00CE4B98">
        <w:rPr>
          <w:rFonts w:ascii="Times New Roman" w:hAnsi="Times New Roman" w:cs="Times New Roman"/>
          <w:b/>
          <w:color w:val="1F497D" w:themeColor="text2"/>
          <w:sz w:val="24"/>
          <w:szCs w:val="24"/>
        </w:rPr>
        <w:t>KARAMANOĞLU MEHMETBEY ÜNİVERSİTESİ</w:t>
      </w:r>
    </w:p>
    <w:p w14:paraId="68AB0009" w14:textId="5E55394D" w:rsidR="001B54DD" w:rsidRPr="00CE4B98" w:rsidRDefault="001B22ED" w:rsidP="00CE4B98">
      <w:pPr>
        <w:spacing w:after="360"/>
        <w:jc w:val="both"/>
        <w:rPr>
          <w:rFonts w:ascii="Times New Roman" w:hAnsi="Times New Roman" w:cs="Times New Roman"/>
          <w:b/>
          <w:color w:val="1F497D" w:themeColor="text2"/>
          <w:sz w:val="24"/>
          <w:szCs w:val="24"/>
        </w:rPr>
      </w:pPr>
      <w:r w:rsidRPr="00CE4B98">
        <w:rPr>
          <w:rFonts w:ascii="Times New Roman" w:hAnsi="Times New Roman" w:cs="Times New Roman"/>
          <w:b/>
          <w:color w:val="1F497D" w:themeColor="text2"/>
          <w:sz w:val="24"/>
          <w:szCs w:val="24"/>
        </w:rPr>
        <w:t xml:space="preserve">TEKNİK BİLİMLER </w:t>
      </w:r>
      <w:r w:rsidR="001B54DD" w:rsidRPr="00CE4B98">
        <w:rPr>
          <w:rFonts w:ascii="Times New Roman" w:hAnsi="Times New Roman" w:cs="Times New Roman"/>
          <w:b/>
          <w:color w:val="1F497D" w:themeColor="text2"/>
          <w:sz w:val="24"/>
          <w:szCs w:val="24"/>
        </w:rPr>
        <w:t>YÜKSEKOKULU</w:t>
      </w:r>
    </w:p>
    <w:p w14:paraId="032D386F" w14:textId="2B30E899" w:rsidR="001B54DD" w:rsidRPr="00CE4B98" w:rsidRDefault="001B22ED" w:rsidP="00CE4B98">
      <w:pPr>
        <w:spacing w:after="360"/>
        <w:jc w:val="both"/>
        <w:rPr>
          <w:rFonts w:ascii="Times New Roman" w:hAnsi="Times New Roman" w:cs="Times New Roman"/>
          <w:b/>
          <w:color w:val="1F497D" w:themeColor="text2"/>
          <w:sz w:val="24"/>
          <w:szCs w:val="24"/>
        </w:rPr>
      </w:pPr>
      <w:r w:rsidRPr="00CE4B98">
        <w:rPr>
          <w:rFonts w:ascii="Times New Roman" w:hAnsi="Times New Roman" w:cs="Times New Roman"/>
          <w:b/>
          <w:color w:val="1F497D" w:themeColor="text2"/>
          <w:sz w:val="24"/>
          <w:szCs w:val="24"/>
        </w:rPr>
        <w:t xml:space="preserve">GIDA TEKNOLOJİSİ </w:t>
      </w:r>
      <w:r w:rsidR="001B54DD" w:rsidRPr="00CE4B98">
        <w:rPr>
          <w:rFonts w:ascii="Times New Roman" w:hAnsi="Times New Roman" w:cs="Times New Roman"/>
          <w:b/>
          <w:color w:val="1F497D" w:themeColor="text2"/>
          <w:sz w:val="24"/>
          <w:szCs w:val="24"/>
        </w:rPr>
        <w:t>PROGRAMI</w:t>
      </w:r>
    </w:p>
    <w:p w14:paraId="78DAA1A9" w14:textId="755683EA" w:rsidR="001B54DD" w:rsidRPr="00CE4B98" w:rsidRDefault="001B22ED" w:rsidP="00CE4B98">
      <w:pPr>
        <w:spacing w:after="360"/>
        <w:jc w:val="both"/>
        <w:rPr>
          <w:rFonts w:ascii="Times New Roman" w:hAnsi="Times New Roman" w:cs="Times New Roman"/>
          <w:b/>
          <w:color w:val="1F497D" w:themeColor="text2"/>
          <w:sz w:val="24"/>
          <w:szCs w:val="24"/>
        </w:rPr>
      </w:pPr>
      <w:r w:rsidRPr="00CE4B98">
        <w:rPr>
          <w:rFonts w:ascii="Times New Roman" w:hAnsi="Times New Roman" w:cs="Times New Roman"/>
          <w:b/>
          <w:color w:val="1F497D" w:themeColor="text2"/>
          <w:sz w:val="24"/>
          <w:szCs w:val="24"/>
        </w:rPr>
        <w:t>2025-2026</w:t>
      </w:r>
      <w:r w:rsidR="001B54DD" w:rsidRPr="00CE4B98">
        <w:rPr>
          <w:rFonts w:ascii="Times New Roman" w:hAnsi="Times New Roman" w:cs="Times New Roman"/>
          <w:b/>
          <w:color w:val="1F497D" w:themeColor="text2"/>
          <w:sz w:val="24"/>
          <w:szCs w:val="24"/>
        </w:rPr>
        <w:t xml:space="preserve"> EĞİTİM ÖĞRETİM YILI</w:t>
      </w:r>
    </w:p>
    <w:p w14:paraId="7678B818" w14:textId="7FB2F2E8" w:rsidR="001B54DD" w:rsidRPr="00CE4B98" w:rsidRDefault="001B54DD" w:rsidP="00CE4B98">
      <w:pPr>
        <w:spacing w:after="360"/>
        <w:jc w:val="both"/>
        <w:rPr>
          <w:rFonts w:ascii="Times New Roman" w:hAnsi="Times New Roman" w:cs="Times New Roman"/>
          <w:b/>
          <w:color w:val="1F497D" w:themeColor="text2"/>
          <w:sz w:val="24"/>
          <w:szCs w:val="24"/>
        </w:rPr>
      </w:pPr>
      <w:r w:rsidRPr="00CE4B98">
        <w:rPr>
          <w:rFonts w:ascii="Times New Roman" w:hAnsi="Times New Roman" w:cs="Times New Roman"/>
          <w:b/>
          <w:color w:val="1F497D" w:themeColor="text2"/>
          <w:sz w:val="24"/>
          <w:szCs w:val="24"/>
        </w:rPr>
        <w:t>ÖĞRETİM ELEMANI ÖZ</w:t>
      </w:r>
      <w:r w:rsidR="0057780B" w:rsidRPr="00CE4B98">
        <w:rPr>
          <w:rFonts w:ascii="Times New Roman" w:hAnsi="Times New Roman" w:cs="Times New Roman"/>
          <w:b/>
          <w:color w:val="1F497D" w:themeColor="text2"/>
          <w:sz w:val="24"/>
          <w:szCs w:val="24"/>
        </w:rPr>
        <w:t xml:space="preserve"> </w:t>
      </w:r>
      <w:r w:rsidRPr="00CE4B98">
        <w:rPr>
          <w:rFonts w:ascii="Times New Roman" w:hAnsi="Times New Roman" w:cs="Times New Roman"/>
          <w:b/>
          <w:color w:val="1F497D" w:themeColor="text2"/>
          <w:sz w:val="24"/>
          <w:szCs w:val="24"/>
        </w:rPr>
        <w:t>DEĞERLENDİRME RAPOR</w:t>
      </w:r>
      <w:r w:rsidR="00DA0BF5" w:rsidRPr="00CE4B98">
        <w:rPr>
          <w:rFonts w:ascii="Times New Roman" w:hAnsi="Times New Roman" w:cs="Times New Roman"/>
          <w:b/>
          <w:color w:val="1F497D" w:themeColor="text2"/>
          <w:sz w:val="24"/>
          <w:szCs w:val="24"/>
        </w:rPr>
        <w:t>U</w:t>
      </w:r>
    </w:p>
    <w:p w14:paraId="103B70A0" w14:textId="77777777" w:rsidR="00A05027" w:rsidRPr="00CE4B98" w:rsidRDefault="00A05027" w:rsidP="00CE4B98">
      <w:pPr>
        <w:spacing w:after="360"/>
        <w:jc w:val="both"/>
        <w:rPr>
          <w:rFonts w:ascii="Times New Roman" w:hAnsi="Times New Roman" w:cs="Times New Roman"/>
          <w:b/>
          <w:color w:val="1F497D" w:themeColor="text2"/>
          <w:sz w:val="24"/>
          <w:szCs w:val="24"/>
        </w:rPr>
      </w:pPr>
    </w:p>
    <w:p w14:paraId="535C5FFF" w14:textId="739991C2" w:rsidR="005F315B" w:rsidRPr="00CE4B98" w:rsidRDefault="001B22ED" w:rsidP="00CE4B98">
      <w:pPr>
        <w:spacing w:after="240"/>
        <w:jc w:val="both"/>
        <w:rPr>
          <w:rFonts w:ascii="Times New Roman" w:hAnsi="Times New Roman" w:cs="Times New Roman"/>
          <w:b/>
          <w:color w:val="1F497D" w:themeColor="text2"/>
          <w:sz w:val="24"/>
          <w:szCs w:val="24"/>
        </w:rPr>
      </w:pPr>
      <w:r w:rsidRPr="00CE4B98">
        <w:rPr>
          <w:rFonts w:ascii="Times New Roman" w:hAnsi="Times New Roman" w:cs="Times New Roman"/>
          <w:b/>
          <w:color w:val="1F497D" w:themeColor="text2"/>
          <w:sz w:val="24"/>
          <w:szCs w:val="24"/>
        </w:rPr>
        <w:t>31</w:t>
      </w:r>
      <w:r w:rsidR="005F315B" w:rsidRPr="00CE4B98">
        <w:rPr>
          <w:rFonts w:ascii="Times New Roman" w:hAnsi="Times New Roman" w:cs="Times New Roman"/>
          <w:b/>
          <w:color w:val="1F497D" w:themeColor="text2"/>
          <w:sz w:val="24"/>
          <w:szCs w:val="24"/>
        </w:rPr>
        <w:t>/</w:t>
      </w:r>
      <w:r w:rsidRPr="00CE4B98">
        <w:rPr>
          <w:rFonts w:ascii="Times New Roman" w:hAnsi="Times New Roman" w:cs="Times New Roman"/>
          <w:b/>
          <w:color w:val="1F497D" w:themeColor="text2"/>
          <w:sz w:val="24"/>
          <w:szCs w:val="24"/>
        </w:rPr>
        <w:t>08</w:t>
      </w:r>
      <w:r w:rsidR="005F315B" w:rsidRPr="00CE4B98">
        <w:rPr>
          <w:rFonts w:ascii="Times New Roman" w:hAnsi="Times New Roman" w:cs="Times New Roman"/>
          <w:b/>
          <w:color w:val="1F497D" w:themeColor="text2"/>
          <w:sz w:val="24"/>
          <w:szCs w:val="24"/>
        </w:rPr>
        <w:t>/202</w:t>
      </w:r>
      <w:r w:rsidRPr="00CE4B98">
        <w:rPr>
          <w:rFonts w:ascii="Times New Roman" w:hAnsi="Times New Roman" w:cs="Times New Roman"/>
          <w:b/>
          <w:color w:val="1F497D" w:themeColor="text2"/>
          <w:sz w:val="24"/>
          <w:szCs w:val="24"/>
        </w:rPr>
        <w:t>6</w:t>
      </w:r>
    </w:p>
    <w:p w14:paraId="19DBAA7B" w14:textId="77777777" w:rsidR="005F315B" w:rsidRPr="00CE4B98" w:rsidRDefault="005F315B" w:rsidP="00CE4B98">
      <w:pPr>
        <w:spacing w:after="360"/>
        <w:jc w:val="both"/>
        <w:rPr>
          <w:rFonts w:ascii="Times New Roman" w:hAnsi="Times New Roman" w:cs="Times New Roman"/>
          <w:b/>
          <w:color w:val="1F497D" w:themeColor="text2"/>
          <w:sz w:val="24"/>
          <w:szCs w:val="24"/>
        </w:rPr>
      </w:pPr>
    </w:p>
    <w:p w14:paraId="1B27F94B" w14:textId="77777777" w:rsidR="005F315B" w:rsidRPr="00CE4B98" w:rsidRDefault="005F315B" w:rsidP="00CE4B98">
      <w:pPr>
        <w:spacing w:after="360"/>
        <w:jc w:val="both"/>
        <w:rPr>
          <w:rFonts w:ascii="Times New Roman" w:hAnsi="Times New Roman" w:cs="Times New Roman"/>
          <w:b/>
          <w:color w:val="1F497D" w:themeColor="text2"/>
          <w:sz w:val="24"/>
          <w:szCs w:val="24"/>
        </w:rPr>
      </w:pPr>
    </w:p>
    <w:p w14:paraId="67936618" w14:textId="77777777" w:rsidR="005F315B" w:rsidRPr="00CE4B98" w:rsidRDefault="005F315B" w:rsidP="00CE4B98">
      <w:pPr>
        <w:spacing w:after="360"/>
        <w:jc w:val="both"/>
        <w:rPr>
          <w:rFonts w:ascii="Times New Roman" w:hAnsi="Times New Roman" w:cs="Times New Roman"/>
          <w:b/>
          <w:color w:val="1F497D" w:themeColor="text2"/>
          <w:sz w:val="24"/>
          <w:szCs w:val="24"/>
        </w:rPr>
      </w:pPr>
    </w:p>
    <w:p w14:paraId="1CC09B3C" w14:textId="0F1DA891" w:rsidR="005F315B" w:rsidRPr="00CE4B98" w:rsidRDefault="005F315B" w:rsidP="00CE4B98">
      <w:pPr>
        <w:spacing w:after="240"/>
        <w:jc w:val="both"/>
        <w:rPr>
          <w:rFonts w:ascii="Times New Roman" w:hAnsi="Times New Roman" w:cs="Times New Roman"/>
          <w:b/>
          <w:i/>
          <w:color w:val="1F497D" w:themeColor="text2"/>
          <w:sz w:val="24"/>
          <w:szCs w:val="24"/>
        </w:rPr>
      </w:pPr>
      <w:r w:rsidRPr="00CE4B98">
        <w:rPr>
          <w:rFonts w:ascii="Times New Roman" w:hAnsi="Times New Roman" w:cs="Times New Roman"/>
          <w:b/>
          <w:i/>
          <w:color w:val="1F497D" w:themeColor="text2"/>
          <w:sz w:val="24"/>
          <w:szCs w:val="24"/>
        </w:rPr>
        <w:t xml:space="preserve"> Akademik birimlerimiz, Öğretim Elemanı Öz Değerlendirme Raporu şablonu olarak kendi alanlarında Yükseköğretim Kalite Kurulu (YÖKAK) tarafından tanınmış herhangi bir akreditasyon kuruluşunun yazım kılavuzunu da kullanabilir.</w:t>
      </w:r>
    </w:p>
    <w:p w14:paraId="24101195" w14:textId="77777777" w:rsidR="00A05027" w:rsidRPr="00CE4B98" w:rsidRDefault="00A05027" w:rsidP="00CE4B98">
      <w:pPr>
        <w:spacing w:after="360"/>
        <w:jc w:val="both"/>
        <w:rPr>
          <w:rFonts w:ascii="Times New Roman" w:hAnsi="Times New Roman" w:cs="Times New Roman"/>
          <w:b/>
          <w:color w:val="1F497D" w:themeColor="text2"/>
          <w:sz w:val="24"/>
          <w:szCs w:val="24"/>
        </w:rPr>
      </w:pPr>
    </w:p>
    <w:tbl>
      <w:tblPr>
        <w:tblStyle w:val="TableGrid"/>
        <w:tblW w:w="0" w:type="auto"/>
        <w:tblLook w:val="04A0" w:firstRow="1" w:lastRow="0" w:firstColumn="1" w:lastColumn="0" w:noHBand="0" w:noVBand="1"/>
      </w:tblPr>
      <w:tblGrid>
        <w:gridCol w:w="2097"/>
        <w:gridCol w:w="7130"/>
      </w:tblGrid>
      <w:tr w:rsidR="000B4517" w:rsidRPr="00CE4B98" w14:paraId="06424BCF" w14:textId="77777777" w:rsidTr="00BF7154">
        <w:trPr>
          <w:trHeight w:val="397"/>
        </w:trPr>
        <w:tc>
          <w:tcPr>
            <w:tcW w:w="2097" w:type="dxa"/>
            <w:vAlign w:val="center"/>
          </w:tcPr>
          <w:p w14:paraId="177F513B" w14:textId="77777777" w:rsidR="000B4517" w:rsidRPr="00CE4B98" w:rsidRDefault="000B4517" w:rsidP="00CE4B98">
            <w:pPr>
              <w:jc w:val="both"/>
              <w:rPr>
                <w:rFonts w:ascii="Times New Roman" w:hAnsi="Times New Roman" w:cs="Times New Roman"/>
                <w:color w:val="1F497D" w:themeColor="text2"/>
                <w:sz w:val="24"/>
                <w:szCs w:val="24"/>
              </w:rPr>
            </w:pPr>
            <w:r w:rsidRPr="00CE4B98">
              <w:rPr>
                <w:rFonts w:ascii="Times New Roman" w:hAnsi="Times New Roman" w:cs="Times New Roman"/>
                <w:color w:val="1F497D" w:themeColor="text2"/>
                <w:sz w:val="24"/>
                <w:szCs w:val="24"/>
              </w:rPr>
              <w:t>Adı Soyadı</w:t>
            </w:r>
          </w:p>
        </w:tc>
        <w:tc>
          <w:tcPr>
            <w:tcW w:w="7130" w:type="dxa"/>
            <w:vAlign w:val="center"/>
          </w:tcPr>
          <w:p w14:paraId="0A5BFE95" w14:textId="5DC82CC8" w:rsidR="000B4517" w:rsidRPr="00CE4B98" w:rsidRDefault="001B22ED" w:rsidP="00CE4B98">
            <w:pPr>
              <w:jc w:val="both"/>
              <w:rPr>
                <w:rFonts w:ascii="Times New Roman" w:hAnsi="Times New Roman" w:cs="Times New Roman"/>
                <w:b/>
                <w:color w:val="1F497D" w:themeColor="text2"/>
                <w:sz w:val="24"/>
                <w:szCs w:val="24"/>
              </w:rPr>
            </w:pPr>
            <w:r w:rsidRPr="00CE4B98">
              <w:rPr>
                <w:rFonts w:ascii="Times New Roman" w:hAnsi="Times New Roman" w:cs="Times New Roman"/>
                <w:b/>
                <w:color w:val="1F497D" w:themeColor="text2"/>
                <w:sz w:val="24"/>
                <w:szCs w:val="24"/>
              </w:rPr>
              <w:t>Süleyman GÖKMEN</w:t>
            </w:r>
          </w:p>
        </w:tc>
      </w:tr>
      <w:tr w:rsidR="0082263A" w:rsidRPr="00CE4B98" w14:paraId="4A39FD32" w14:textId="77777777" w:rsidTr="00BF7154">
        <w:trPr>
          <w:trHeight w:val="397"/>
        </w:trPr>
        <w:tc>
          <w:tcPr>
            <w:tcW w:w="9227" w:type="dxa"/>
            <w:gridSpan w:val="2"/>
            <w:vAlign w:val="center"/>
          </w:tcPr>
          <w:p w14:paraId="38630816" w14:textId="77777777" w:rsidR="0082263A" w:rsidRPr="00CE4B98" w:rsidRDefault="0082263A" w:rsidP="00CE4B98">
            <w:pPr>
              <w:jc w:val="both"/>
              <w:rPr>
                <w:rFonts w:ascii="Times New Roman" w:hAnsi="Times New Roman" w:cs="Times New Roman"/>
                <w:b/>
                <w:color w:val="1F497D" w:themeColor="text2"/>
                <w:sz w:val="24"/>
                <w:szCs w:val="24"/>
              </w:rPr>
            </w:pPr>
            <w:r w:rsidRPr="00CE4B98">
              <w:rPr>
                <w:rFonts w:ascii="Times New Roman" w:hAnsi="Times New Roman" w:cs="Times New Roman"/>
                <w:b/>
                <w:color w:val="1F497D" w:themeColor="text2"/>
                <w:sz w:val="24"/>
                <w:szCs w:val="24"/>
              </w:rPr>
              <w:t>İletişim Bilgileri</w:t>
            </w:r>
          </w:p>
        </w:tc>
      </w:tr>
      <w:tr w:rsidR="000B4517" w:rsidRPr="00CE4B98" w14:paraId="2A7F5BBF" w14:textId="77777777" w:rsidTr="00BF7154">
        <w:trPr>
          <w:trHeight w:val="397"/>
        </w:trPr>
        <w:tc>
          <w:tcPr>
            <w:tcW w:w="2097" w:type="dxa"/>
            <w:vAlign w:val="center"/>
          </w:tcPr>
          <w:p w14:paraId="2DB352C3" w14:textId="77777777" w:rsidR="000B4517" w:rsidRPr="00CE4B98" w:rsidRDefault="000B4517" w:rsidP="00CE4B98">
            <w:pPr>
              <w:jc w:val="both"/>
              <w:rPr>
                <w:rFonts w:ascii="Times New Roman" w:hAnsi="Times New Roman" w:cs="Times New Roman"/>
                <w:color w:val="1F497D" w:themeColor="text2"/>
                <w:sz w:val="24"/>
                <w:szCs w:val="24"/>
              </w:rPr>
            </w:pPr>
            <w:r w:rsidRPr="00CE4B98">
              <w:rPr>
                <w:rFonts w:ascii="Times New Roman" w:hAnsi="Times New Roman" w:cs="Times New Roman"/>
                <w:color w:val="1F497D" w:themeColor="text2"/>
                <w:sz w:val="24"/>
                <w:szCs w:val="24"/>
              </w:rPr>
              <w:lastRenderedPageBreak/>
              <w:t>E-Posta Adresi</w:t>
            </w:r>
          </w:p>
        </w:tc>
        <w:tc>
          <w:tcPr>
            <w:tcW w:w="7130" w:type="dxa"/>
            <w:vAlign w:val="center"/>
          </w:tcPr>
          <w:p w14:paraId="537AD662" w14:textId="48647B80" w:rsidR="000B4517" w:rsidRPr="00CE4B98" w:rsidRDefault="001B22ED" w:rsidP="00CE4B98">
            <w:pPr>
              <w:jc w:val="both"/>
              <w:rPr>
                <w:rFonts w:ascii="Times New Roman" w:hAnsi="Times New Roman" w:cs="Times New Roman"/>
                <w:b/>
                <w:color w:val="1F497D" w:themeColor="text2"/>
                <w:sz w:val="24"/>
                <w:szCs w:val="24"/>
              </w:rPr>
            </w:pPr>
            <w:hyperlink r:id="rId9" w:history="1">
              <w:r w:rsidRPr="00CE4B98">
                <w:rPr>
                  <w:rStyle w:val="Hyperlink"/>
                  <w:rFonts w:ascii="Times New Roman" w:hAnsi="Times New Roman" w:cs="Times New Roman"/>
                  <w:b/>
                  <w:sz w:val="24"/>
                  <w:szCs w:val="24"/>
                </w:rPr>
                <w:t>sugokmen@kmu.edu.tr</w:t>
              </w:r>
            </w:hyperlink>
          </w:p>
        </w:tc>
      </w:tr>
      <w:tr w:rsidR="000B4517" w:rsidRPr="00CE4B98" w14:paraId="4665CFC2" w14:textId="77777777" w:rsidTr="00BF7154">
        <w:trPr>
          <w:trHeight w:val="397"/>
        </w:trPr>
        <w:tc>
          <w:tcPr>
            <w:tcW w:w="2097" w:type="dxa"/>
            <w:vAlign w:val="center"/>
          </w:tcPr>
          <w:p w14:paraId="72EF88AC" w14:textId="77777777" w:rsidR="000B4517" w:rsidRPr="00CE4B98" w:rsidRDefault="000B4517" w:rsidP="00CE4B98">
            <w:pPr>
              <w:jc w:val="both"/>
              <w:rPr>
                <w:rFonts w:ascii="Times New Roman" w:hAnsi="Times New Roman" w:cs="Times New Roman"/>
                <w:color w:val="1F497D" w:themeColor="text2"/>
                <w:sz w:val="24"/>
                <w:szCs w:val="24"/>
              </w:rPr>
            </w:pPr>
            <w:r w:rsidRPr="00CE4B98">
              <w:rPr>
                <w:rFonts w:ascii="Times New Roman" w:hAnsi="Times New Roman" w:cs="Times New Roman"/>
                <w:color w:val="1F497D" w:themeColor="text2"/>
                <w:sz w:val="24"/>
                <w:szCs w:val="24"/>
              </w:rPr>
              <w:t>Telefon (İş)</w:t>
            </w:r>
          </w:p>
        </w:tc>
        <w:tc>
          <w:tcPr>
            <w:tcW w:w="7130" w:type="dxa"/>
            <w:vAlign w:val="center"/>
          </w:tcPr>
          <w:p w14:paraId="6A5B29F7" w14:textId="29D57558" w:rsidR="000B4517" w:rsidRPr="00CE4B98" w:rsidRDefault="001B22ED" w:rsidP="00CE4B98">
            <w:pPr>
              <w:jc w:val="both"/>
              <w:rPr>
                <w:rFonts w:ascii="Times New Roman" w:hAnsi="Times New Roman" w:cs="Times New Roman"/>
                <w:b/>
                <w:color w:val="1F497D" w:themeColor="text2"/>
                <w:sz w:val="24"/>
                <w:szCs w:val="24"/>
              </w:rPr>
            </w:pPr>
            <w:r w:rsidRPr="00CE4B98">
              <w:rPr>
                <w:rFonts w:ascii="Times New Roman" w:hAnsi="Times New Roman" w:cs="Times New Roman"/>
                <w:b/>
                <w:color w:val="1F497D" w:themeColor="text2"/>
                <w:sz w:val="24"/>
                <w:szCs w:val="24"/>
              </w:rPr>
              <w:t>03322214551</w:t>
            </w:r>
          </w:p>
        </w:tc>
      </w:tr>
      <w:tr w:rsidR="000B4517" w:rsidRPr="00CE4B98" w14:paraId="30F93C24" w14:textId="77777777" w:rsidTr="00BF7154">
        <w:trPr>
          <w:trHeight w:val="397"/>
        </w:trPr>
        <w:tc>
          <w:tcPr>
            <w:tcW w:w="2097" w:type="dxa"/>
            <w:vAlign w:val="center"/>
          </w:tcPr>
          <w:p w14:paraId="4AE015F3" w14:textId="77777777" w:rsidR="000B4517" w:rsidRPr="00CE4B98" w:rsidRDefault="000B4517" w:rsidP="00CE4B98">
            <w:pPr>
              <w:jc w:val="both"/>
              <w:rPr>
                <w:rFonts w:ascii="Times New Roman" w:hAnsi="Times New Roman" w:cs="Times New Roman"/>
                <w:color w:val="1F497D" w:themeColor="text2"/>
                <w:sz w:val="24"/>
                <w:szCs w:val="24"/>
              </w:rPr>
            </w:pPr>
            <w:r w:rsidRPr="00CE4B98">
              <w:rPr>
                <w:rFonts w:ascii="Times New Roman" w:hAnsi="Times New Roman" w:cs="Times New Roman"/>
                <w:color w:val="1F497D" w:themeColor="text2"/>
                <w:sz w:val="24"/>
                <w:szCs w:val="24"/>
              </w:rPr>
              <w:t>Adres (İş)</w:t>
            </w:r>
          </w:p>
        </w:tc>
        <w:tc>
          <w:tcPr>
            <w:tcW w:w="7130" w:type="dxa"/>
            <w:vAlign w:val="center"/>
          </w:tcPr>
          <w:p w14:paraId="11B6E844" w14:textId="11FB949F" w:rsidR="000B4517" w:rsidRPr="00CE4B98" w:rsidRDefault="001B22ED" w:rsidP="00CE4B98">
            <w:pPr>
              <w:jc w:val="both"/>
              <w:rPr>
                <w:rFonts w:ascii="Times New Roman" w:hAnsi="Times New Roman" w:cs="Times New Roman"/>
                <w:b/>
                <w:color w:val="1F497D" w:themeColor="text2"/>
                <w:sz w:val="24"/>
                <w:szCs w:val="24"/>
              </w:rPr>
            </w:pPr>
            <w:r w:rsidRPr="00CE4B98">
              <w:rPr>
                <w:rFonts w:ascii="Times New Roman" w:hAnsi="Times New Roman" w:cs="Times New Roman"/>
                <w:b/>
                <w:color w:val="1F497D" w:themeColor="text2"/>
                <w:sz w:val="24"/>
                <w:szCs w:val="24"/>
              </w:rPr>
              <w:t xml:space="preserve">Karamanoğlu </w:t>
            </w:r>
            <w:proofErr w:type="spellStart"/>
            <w:r w:rsidRPr="00CE4B98">
              <w:rPr>
                <w:rFonts w:ascii="Times New Roman" w:hAnsi="Times New Roman" w:cs="Times New Roman"/>
                <w:b/>
                <w:color w:val="1F497D" w:themeColor="text2"/>
                <w:sz w:val="24"/>
                <w:szCs w:val="24"/>
              </w:rPr>
              <w:t>Mehmetbey</w:t>
            </w:r>
            <w:proofErr w:type="spellEnd"/>
            <w:r w:rsidRPr="00CE4B98">
              <w:rPr>
                <w:rFonts w:ascii="Times New Roman" w:hAnsi="Times New Roman" w:cs="Times New Roman"/>
                <w:b/>
                <w:color w:val="1F497D" w:themeColor="text2"/>
                <w:sz w:val="24"/>
                <w:szCs w:val="24"/>
              </w:rPr>
              <w:t xml:space="preserve"> Üniversitesi Teknik Bilimler Meslek Yüksekokulu Gıda İşleme Bölümü Karaman</w:t>
            </w:r>
          </w:p>
        </w:tc>
      </w:tr>
      <w:tr w:rsidR="00876AD3" w:rsidRPr="00CE4B98" w14:paraId="5BFE4DB3" w14:textId="77777777" w:rsidTr="00BF7154">
        <w:trPr>
          <w:trHeight w:val="397"/>
        </w:trPr>
        <w:tc>
          <w:tcPr>
            <w:tcW w:w="9227" w:type="dxa"/>
            <w:gridSpan w:val="2"/>
            <w:vAlign w:val="center"/>
          </w:tcPr>
          <w:p w14:paraId="6484F6D6" w14:textId="77777777" w:rsidR="00876AD3" w:rsidRPr="00CE4B98" w:rsidRDefault="00876AD3" w:rsidP="00CE4B98">
            <w:pPr>
              <w:jc w:val="both"/>
              <w:rPr>
                <w:rFonts w:ascii="Times New Roman" w:hAnsi="Times New Roman" w:cs="Times New Roman"/>
                <w:b/>
                <w:color w:val="1F497D" w:themeColor="text2"/>
                <w:sz w:val="24"/>
                <w:szCs w:val="24"/>
              </w:rPr>
            </w:pPr>
            <w:r w:rsidRPr="00CE4B98">
              <w:rPr>
                <w:rFonts w:ascii="Times New Roman" w:hAnsi="Times New Roman" w:cs="Times New Roman"/>
                <w:b/>
                <w:color w:val="1F497D" w:themeColor="text2"/>
                <w:sz w:val="24"/>
                <w:szCs w:val="24"/>
              </w:rPr>
              <w:t>Verdiği Dersler</w:t>
            </w:r>
            <w:r w:rsidR="00865511" w:rsidRPr="00CE4B98">
              <w:rPr>
                <w:rFonts w:ascii="Times New Roman" w:hAnsi="Times New Roman" w:cs="Times New Roman"/>
                <w:b/>
                <w:color w:val="1F497D" w:themeColor="text2"/>
                <w:sz w:val="24"/>
                <w:szCs w:val="24"/>
              </w:rPr>
              <w:t xml:space="preserve"> (İlgili Eğitim Öğretim Döneminde)</w:t>
            </w:r>
          </w:p>
        </w:tc>
      </w:tr>
      <w:tr w:rsidR="004A4F0D" w:rsidRPr="00CE4B98" w14:paraId="22D54EAA" w14:textId="77777777" w:rsidTr="00174571">
        <w:trPr>
          <w:trHeight w:val="397"/>
        </w:trPr>
        <w:tc>
          <w:tcPr>
            <w:tcW w:w="2097" w:type="dxa"/>
          </w:tcPr>
          <w:p w14:paraId="45F7C3B0" w14:textId="5464FA7C" w:rsidR="004A4F0D" w:rsidRPr="00CE4B98" w:rsidRDefault="004A4F0D" w:rsidP="00CE4B98">
            <w:pPr>
              <w:jc w:val="both"/>
              <w:rPr>
                <w:rFonts w:ascii="Times New Roman" w:hAnsi="Times New Roman" w:cs="Times New Roman"/>
                <w:b/>
                <w:color w:val="1F497D" w:themeColor="text2"/>
                <w:sz w:val="24"/>
                <w:szCs w:val="24"/>
              </w:rPr>
            </w:pPr>
            <w:r w:rsidRPr="00CE4B98">
              <w:rPr>
                <w:rFonts w:ascii="Times New Roman" w:hAnsi="Times New Roman" w:cs="Times New Roman"/>
                <w:sz w:val="24"/>
                <w:szCs w:val="24"/>
              </w:rPr>
              <w:t>6202439</w:t>
            </w:r>
          </w:p>
        </w:tc>
        <w:tc>
          <w:tcPr>
            <w:tcW w:w="7130" w:type="dxa"/>
          </w:tcPr>
          <w:p w14:paraId="4D1B13D9" w14:textId="40EA5A10" w:rsidR="004A4F0D" w:rsidRPr="00CE4B98" w:rsidRDefault="004A4F0D" w:rsidP="00CE4B98">
            <w:pPr>
              <w:jc w:val="both"/>
              <w:rPr>
                <w:rFonts w:ascii="Times New Roman" w:hAnsi="Times New Roman" w:cs="Times New Roman"/>
                <w:b/>
                <w:color w:val="1F497D" w:themeColor="text2"/>
                <w:sz w:val="24"/>
                <w:szCs w:val="24"/>
              </w:rPr>
            </w:pPr>
            <w:r w:rsidRPr="00CE4B98">
              <w:rPr>
                <w:rFonts w:ascii="Times New Roman" w:hAnsi="Times New Roman" w:cs="Times New Roman"/>
                <w:sz w:val="24"/>
                <w:szCs w:val="24"/>
              </w:rPr>
              <w:t>GIDA ENDÜSTRİ MAKİNELERİ</w:t>
            </w:r>
          </w:p>
        </w:tc>
      </w:tr>
      <w:tr w:rsidR="004A4F0D" w:rsidRPr="00CE4B98" w14:paraId="2B4F905E" w14:textId="77777777" w:rsidTr="00EB1BC5">
        <w:trPr>
          <w:trHeight w:val="397"/>
        </w:trPr>
        <w:tc>
          <w:tcPr>
            <w:tcW w:w="2097" w:type="dxa"/>
          </w:tcPr>
          <w:p w14:paraId="6C3799A2" w14:textId="1A027EFD" w:rsidR="004A4F0D" w:rsidRPr="00CE4B98" w:rsidRDefault="004A4F0D" w:rsidP="00CE4B98">
            <w:pPr>
              <w:jc w:val="both"/>
              <w:rPr>
                <w:rFonts w:ascii="Times New Roman" w:hAnsi="Times New Roman" w:cs="Times New Roman"/>
                <w:b/>
                <w:color w:val="1F497D" w:themeColor="text2"/>
                <w:sz w:val="24"/>
                <w:szCs w:val="24"/>
              </w:rPr>
            </w:pPr>
            <w:r w:rsidRPr="00CE4B98">
              <w:rPr>
                <w:rFonts w:ascii="Times New Roman" w:hAnsi="Times New Roman" w:cs="Times New Roman"/>
                <w:sz w:val="24"/>
                <w:szCs w:val="24"/>
              </w:rPr>
              <w:t>6202445</w:t>
            </w:r>
          </w:p>
        </w:tc>
        <w:tc>
          <w:tcPr>
            <w:tcW w:w="7130" w:type="dxa"/>
          </w:tcPr>
          <w:p w14:paraId="2C0DDFCD" w14:textId="6CCE616F" w:rsidR="004A4F0D" w:rsidRPr="00CE4B98" w:rsidRDefault="004A4F0D" w:rsidP="00CE4B98">
            <w:pPr>
              <w:jc w:val="both"/>
              <w:rPr>
                <w:rFonts w:ascii="Times New Roman" w:hAnsi="Times New Roman" w:cs="Times New Roman"/>
                <w:b/>
                <w:color w:val="1F497D" w:themeColor="text2"/>
                <w:sz w:val="24"/>
                <w:szCs w:val="24"/>
              </w:rPr>
            </w:pPr>
            <w:r w:rsidRPr="00CE4B98">
              <w:rPr>
                <w:rFonts w:ascii="Times New Roman" w:hAnsi="Times New Roman" w:cs="Times New Roman"/>
                <w:sz w:val="24"/>
                <w:szCs w:val="24"/>
              </w:rPr>
              <w:t>GIDA KALİTE YÖNETİM SİSTEMLER</w:t>
            </w:r>
          </w:p>
        </w:tc>
      </w:tr>
      <w:tr w:rsidR="004A4F0D" w:rsidRPr="00CE4B98" w14:paraId="2FA8F59D" w14:textId="77777777" w:rsidTr="00EE2786">
        <w:trPr>
          <w:trHeight w:val="397"/>
        </w:trPr>
        <w:tc>
          <w:tcPr>
            <w:tcW w:w="2097" w:type="dxa"/>
          </w:tcPr>
          <w:p w14:paraId="10B41C3E" w14:textId="0BCADCD0" w:rsidR="004A4F0D" w:rsidRPr="00CE4B98" w:rsidRDefault="004A4F0D" w:rsidP="00CE4B98">
            <w:pPr>
              <w:jc w:val="both"/>
              <w:rPr>
                <w:rFonts w:ascii="Times New Roman" w:hAnsi="Times New Roman" w:cs="Times New Roman"/>
                <w:b/>
                <w:color w:val="1F497D" w:themeColor="text2"/>
                <w:sz w:val="24"/>
                <w:szCs w:val="24"/>
              </w:rPr>
            </w:pPr>
            <w:r w:rsidRPr="00CE4B98">
              <w:rPr>
                <w:rFonts w:ascii="Times New Roman" w:hAnsi="Times New Roman" w:cs="Times New Roman"/>
                <w:sz w:val="24"/>
                <w:szCs w:val="24"/>
              </w:rPr>
              <w:t>İSG118</w:t>
            </w:r>
          </w:p>
        </w:tc>
        <w:tc>
          <w:tcPr>
            <w:tcW w:w="7130" w:type="dxa"/>
          </w:tcPr>
          <w:p w14:paraId="68AC28E0" w14:textId="0085D95B" w:rsidR="004A4F0D" w:rsidRPr="00CE4B98" w:rsidRDefault="004A4F0D" w:rsidP="00CE4B98">
            <w:pPr>
              <w:jc w:val="both"/>
              <w:rPr>
                <w:rFonts w:ascii="Times New Roman" w:hAnsi="Times New Roman" w:cs="Times New Roman"/>
                <w:b/>
                <w:color w:val="1F497D" w:themeColor="text2"/>
                <w:sz w:val="24"/>
                <w:szCs w:val="24"/>
              </w:rPr>
            </w:pPr>
            <w:r w:rsidRPr="00CE4B98">
              <w:rPr>
                <w:rFonts w:ascii="Times New Roman" w:hAnsi="Times New Roman" w:cs="Times New Roman"/>
                <w:sz w:val="24"/>
                <w:szCs w:val="24"/>
              </w:rPr>
              <w:t>GIDA SANAYİİNDE İŞ SAĞLIĞI VE GÜVENLİĞİ</w:t>
            </w:r>
          </w:p>
        </w:tc>
      </w:tr>
      <w:tr w:rsidR="004A4F0D" w:rsidRPr="00CE4B98" w14:paraId="365BFA3D" w14:textId="77777777" w:rsidTr="00146F74">
        <w:trPr>
          <w:trHeight w:val="397"/>
        </w:trPr>
        <w:tc>
          <w:tcPr>
            <w:tcW w:w="2097" w:type="dxa"/>
          </w:tcPr>
          <w:p w14:paraId="7FE35283" w14:textId="1396AF41" w:rsidR="004A4F0D" w:rsidRPr="00CE4B98" w:rsidRDefault="004A4F0D" w:rsidP="00CE4B98">
            <w:pPr>
              <w:jc w:val="both"/>
              <w:rPr>
                <w:rFonts w:ascii="Times New Roman" w:hAnsi="Times New Roman" w:cs="Times New Roman"/>
                <w:b/>
                <w:color w:val="1F497D" w:themeColor="text2"/>
                <w:sz w:val="24"/>
                <w:szCs w:val="24"/>
              </w:rPr>
            </w:pPr>
            <w:r w:rsidRPr="00CE4B98">
              <w:rPr>
                <w:rFonts w:ascii="Times New Roman" w:hAnsi="Times New Roman" w:cs="Times New Roman"/>
                <w:sz w:val="24"/>
                <w:szCs w:val="24"/>
              </w:rPr>
              <w:t>GM 553</w:t>
            </w:r>
          </w:p>
        </w:tc>
        <w:tc>
          <w:tcPr>
            <w:tcW w:w="7130" w:type="dxa"/>
          </w:tcPr>
          <w:p w14:paraId="4EE15A8F" w14:textId="16CE15A0" w:rsidR="004A4F0D" w:rsidRPr="00CE4B98" w:rsidRDefault="004A4F0D" w:rsidP="00CE4B98">
            <w:pPr>
              <w:jc w:val="both"/>
              <w:rPr>
                <w:rFonts w:ascii="Times New Roman" w:hAnsi="Times New Roman" w:cs="Times New Roman"/>
                <w:b/>
                <w:color w:val="1F497D" w:themeColor="text2"/>
                <w:sz w:val="24"/>
                <w:szCs w:val="24"/>
              </w:rPr>
            </w:pPr>
            <w:r w:rsidRPr="00CE4B98">
              <w:rPr>
                <w:rFonts w:ascii="Times New Roman" w:hAnsi="Times New Roman" w:cs="Times New Roman"/>
                <w:sz w:val="24"/>
                <w:szCs w:val="24"/>
              </w:rPr>
              <w:t>GIDALARDA YENİ ÜRÜN GELİŞTİRME</w:t>
            </w:r>
          </w:p>
        </w:tc>
      </w:tr>
      <w:tr w:rsidR="004A4F0D" w:rsidRPr="00CE4B98" w14:paraId="015BEAAB" w14:textId="77777777" w:rsidTr="004F04A7">
        <w:trPr>
          <w:trHeight w:val="397"/>
        </w:trPr>
        <w:tc>
          <w:tcPr>
            <w:tcW w:w="2097" w:type="dxa"/>
          </w:tcPr>
          <w:p w14:paraId="2E66CDC4" w14:textId="22C9AA21" w:rsidR="004A4F0D" w:rsidRPr="00CE4B98" w:rsidRDefault="004A4F0D" w:rsidP="00CE4B98">
            <w:pPr>
              <w:jc w:val="both"/>
              <w:rPr>
                <w:rFonts w:ascii="Times New Roman" w:hAnsi="Times New Roman" w:cs="Times New Roman"/>
                <w:b/>
                <w:color w:val="1F497D" w:themeColor="text2"/>
                <w:sz w:val="24"/>
                <w:szCs w:val="24"/>
              </w:rPr>
            </w:pPr>
            <w:r w:rsidRPr="00CE4B98">
              <w:rPr>
                <w:rFonts w:ascii="Times New Roman" w:hAnsi="Times New Roman" w:cs="Times New Roman"/>
                <w:sz w:val="24"/>
                <w:szCs w:val="24"/>
              </w:rPr>
              <w:t>6202438</w:t>
            </w:r>
          </w:p>
        </w:tc>
        <w:tc>
          <w:tcPr>
            <w:tcW w:w="7130" w:type="dxa"/>
          </w:tcPr>
          <w:p w14:paraId="38F09A4A" w14:textId="2D9082F7" w:rsidR="004A4F0D" w:rsidRPr="00CE4B98" w:rsidRDefault="004A4F0D" w:rsidP="00CE4B98">
            <w:pPr>
              <w:jc w:val="both"/>
              <w:rPr>
                <w:rFonts w:ascii="Times New Roman" w:hAnsi="Times New Roman" w:cs="Times New Roman"/>
                <w:b/>
                <w:color w:val="1F497D" w:themeColor="text2"/>
                <w:sz w:val="24"/>
                <w:szCs w:val="24"/>
              </w:rPr>
            </w:pPr>
            <w:r w:rsidRPr="00CE4B98">
              <w:rPr>
                <w:rFonts w:ascii="Times New Roman" w:hAnsi="Times New Roman" w:cs="Times New Roman"/>
                <w:sz w:val="24"/>
                <w:szCs w:val="24"/>
              </w:rPr>
              <w:t>ÖZEL GIDALAR</w:t>
            </w:r>
          </w:p>
        </w:tc>
      </w:tr>
      <w:tr w:rsidR="004A4F0D" w:rsidRPr="00CE4B98" w14:paraId="0E2D722D" w14:textId="77777777" w:rsidTr="00694F14">
        <w:trPr>
          <w:trHeight w:val="397"/>
        </w:trPr>
        <w:tc>
          <w:tcPr>
            <w:tcW w:w="2097" w:type="dxa"/>
          </w:tcPr>
          <w:p w14:paraId="3E46572C" w14:textId="691A5FF0" w:rsidR="004A4F0D" w:rsidRPr="00CE4B98" w:rsidRDefault="004A4F0D" w:rsidP="00CE4B98">
            <w:pPr>
              <w:jc w:val="both"/>
              <w:rPr>
                <w:rFonts w:ascii="Times New Roman" w:hAnsi="Times New Roman" w:cs="Times New Roman"/>
                <w:b/>
                <w:color w:val="1F497D" w:themeColor="text2"/>
                <w:sz w:val="24"/>
                <w:szCs w:val="24"/>
              </w:rPr>
            </w:pPr>
            <w:r w:rsidRPr="00CE4B98">
              <w:rPr>
                <w:rFonts w:ascii="Times New Roman" w:hAnsi="Times New Roman" w:cs="Times New Roman"/>
                <w:sz w:val="24"/>
                <w:szCs w:val="24"/>
              </w:rPr>
              <w:t>6202256</w:t>
            </w:r>
          </w:p>
        </w:tc>
        <w:tc>
          <w:tcPr>
            <w:tcW w:w="7130" w:type="dxa"/>
          </w:tcPr>
          <w:p w14:paraId="2B8AFD8A" w14:textId="33DF761F" w:rsidR="004A4F0D" w:rsidRPr="00CE4B98" w:rsidRDefault="004A4F0D" w:rsidP="00CE4B98">
            <w:pPr>
              <w:jc w:val="both"/>
              <w:rPr>
                <w:rFonts w:ascii="Times New Roman" w:hAnsi="Times New Roman" w:cs="Times New Roman"/>
                <w:b/>
                <w:color w:val="1F497D" w:themeColor="text2"/>
                <w:sz w:val="24"/>
                <w:szCs w:val="24"/>
              </w:rPr>
            </w:pPr>
            <w:r w:rsidRPr="00CE4B98">
              <w:rPr>
                <w:rFonts w:ascii="Times New Roman" w:hAnsi="Times New Roman" w:cs="Times New Roman"/>
                <w:sz w:val="24"/>
                <w:szCs w:val="24"/>
              </w:rPr>
              <w:t>TAHIL TEKNOLOJİSİ</w:t>
            </w:r>
          </w:p>
        </w:tc>
      </w:tr>
      <w:tr w:rsidR="004A4F0D" w:rsidRPr="00CE4B98" w14:paraId="1B52FBB6" w14:textId="77777777" w:rsidTr="001A0578">
        <w:trPr>
          <w:trHeight w:val="397"/>
        </w:trPr>
        <w:tc>
          <w:tcPr>
            <w:tcW w:w="2097" w:type="dxa"/>
          </w:tcPr>
          <w:p w14:paraId="0081D010" w14:textId="7DDE4302" w:rsidR="004A4F0D" w:rsidRPr="00CE4B98" w:rsidRDefault="004A4F0D" w:rsidP="00CE4B98">
            <w:pPr>
              <w:jc w:val="both"/>
              <w:rPr>
                <w:rFonts w:ascii="Times New Roman" w:hAnsi="Times New Roman" w:cs="Times New Roman"/>
                <w:b/>
                <w:color w:val="1F497D" w:themeColor="text2"/>
                <w:sz w:val="24"/>
                <w:szCs w:val="24"/>
              </w:rPr>
            </w:pPr>
            <w:r w:rsidRPr="00CE4B98">
              <w:rPr>
                <w:rFonts w:ascii="Times New Roman" w:hAnsi="Times New Roman" w:cs="Times New Roman"/>
                <w:sz w:val="24"/>
                <w:szCs w:val="24"/>
              </w:rPr>
              <w:t>6202341</w:t>
            </w:r>
          </w:p>
        </w:tc>
        <w:tc>
          <w:tcPr>
            <w:tcW w:w="7130" w:type="dxa"/>
          </w:tcPr>
          <w:p w14:paraId="0F17B3A2" w14:textId="52BD994A" w:rsidR="004A4F0D" w:rsidRPr="00CE4B98" w:rsidRDefault="004A4F0D" w:rsidP="00CE4B98">
            <w:pPr>
              <w:jc w:val="both"/>
              <w:rPr>
                <w:rFonts w:ascii="Times New Roman" w:hAnsi="Times New Roman" w:cs="Times New Roman"/>
                <w:b/>
                <w:color w:val="1F497D" w:themeColor="text2"/>
                <w:sz w:val="24"/>
                <w:szCs w:val="24"/>
              </w:rPr>
            </w:pPr>
            <w:r w:rsidRPr="00CE4B98">
              <w:rPr>
                <w:rFonts w:ascii="Times New Roman" w:hAnsi="Times New Roman" w:cs="Times New Roman"/>
                <w:sz w:val="24"/>
                <w:szCs w:val="24"/>
              </w:rPr>
              <w:t>FIRIN ÜRÜNLERİ TEKNOLOJİSİ</w:t>
            </w:r>
          </w:p>
        </w:tc>
      </w:tr>
      <w:tr w:rsidR="004A4F0D" w:rsidRPr="00CE4B98" w14:paraId="67EEE136" w14:textId="77777777" w:rsidTr="00124858">
        <w:trPr>
          <w:trHeight w:val="397"/>
        </w:trPr>
        <w:tc>
          <w:tcPr>
            <w:tcW w:w="2097" w:type="dxa"/>
          </w:tcPr>
          <w:p w14:paraId="598F3A63" w14:textId="20D92559" w:rsidR="004A4F0D" w:rsidRPr="00CE4B98" w:rsidRDefault="004A4F0D" w:rsidP="00CE4B98">
            <w:pPr>
              <w:jc w:val="both"/>
              <w:rPr>
                <w:rFonts w:ascii="Times New Roman" w:hAnsi="Times New Roman" w:cs="Times New Roman"/>
                <w:b/>
                <w:color w:val="1F497D" w:themeColor="text2"/>
                <w:sz w:val="24"/>
                <w:szCs w:val="24"/>
              </w:rPr>
            </w:pPr>
            <w:r w:rsidRPr="00CE4B98">
              <w:rPr>
                <w:rFonts w:ascii="Times New Roman" w:hAnsi="Times New Roman" w:cs="Times New Roman"/>
                <w:sz w:val="24"/>
                <w:szCs w:val="24"/>
              </w:rPr>
              <w:t>6202344</w:t>
            </w:r>
          </w:p>
        </w:tc>
        <w:tc>
          <w:tcPr>
            <w:tcW w:w="7130" w:type="dxa"/>
          </w:tcPr>
          <w:p w14:paraId="66BFD22C" w14:textId="457A9BED" w:rsidR="004A4F0D" w:rsidRPr="00CE4B98" w:rsidRDefault="004A4F0D" w:rsidP="00CE4B98">
            <w:pPr>
              <w:jc w:val="both"/>
              <w:rPr>
                <w:rFonts w:ascii="Times New Roman" w:hAnsi="Times New Roman" w:cs="Times New Roman"/>
                <w:b/>
                <w:color w:val="1F497D" w:themeColor="text2"/>
                <w:sz w:val="24"/>
                <w:szCs w:val="24"/>
              </w:rPr>
            </w:pPr>
            <w:r w:rsidRPr="00CE4B98">
              <w:rPr>
                <w:rFonts w:ascii="Times New Roman" w:hAnsi="Times New Roman" w:cs="Times New Roman"/>
                <w:sz w:val="24"/>
                <w:szCs w:val="24"/>
              </w:rPr>
              <w:t>HAZIR YEMEK TEKNOLOJİSİ</w:t>
            </w:r>
          </w:p>
        </w:tc>
      </w:tr>
      <w:tr w:rsidR="004A4F0D" w:rsidRPr="00CE4B98" w14:paraId="430D35A9" w14:textId="77777777" w:rsidTr="00861739">
        <w:trPr>
          <w:trHeight w:val="397"/>
        </w:trPr>
        <w:tc>
          <w:tcPr>
            <w:tcW w:w="2097" w:type="dxa"/>
          </w:tcPr>
          <w:p w14:paraId="013D13E8" w14:textId="102FEDF8" w:rsidR="004A4F0D" w:rsidRPr="00CE4B98" w:rsidRDefault="004A4F0D" w:rsidP="00CE4B98">
            <w:pPr>
              <w:jc w:val="both"/>
              <w:rPr>
                <w:rFonts w:ascii="Times New Roman" w:hAnsi="Times New Roman" w:cs="Times New Roman"/>
                <w:b/>
                <w:color w:val="1F497D" w:themeColor="text2"/>
                <w:sz w:val="24"/>
                <w:szCs w:val="24"/>
              </w:rPr>
            </w:pPr>
            <w:r w:rsidRPr="00CE4B98">
              <w:rPr>
                <w:rFonts w:ascii="Times New Roman" w:hAnsi="Times New Roman" w:cs="Times New Roman"/>
                <w:sz w:val="24"/>
                <w:szCs w:val="24"/>
              </w:rPr>
              <w:t>6202159</w:t>
            </w:r>
          </w:p>
        </w:tc>
        <w:tc>
          <w:tcPr>
            <w:tcW w:w="7130" w:type="dxa"/>
          </w:tcPr>
          <w:p w14:paraId="1F315817" w14:textId="19C90D93" w:rsidR="004A4F0D" w:rsidRPr="00CE4B98" w:rsidRDefault="004A4F0D" w:rsidP="00CE4B98">
            <w:pPr>
              <w:jc w:val="both"/>
              <w:rPr>
                <w:rFonts w:ascii="Times New Roman" w:hAnsi="Times New Roman" w:cs="Times New Roman"/>
                <w:b/>
                <w:color w:val="1F497D" w:themeColor="text2"/>
                <w:sz w:val="24"/>
                <w:szCs w:val="24"/>
              </w:rPr>
            </w:pPr>
            <w:r w:rsidRPr="00CE4B98">
              <w:rPr>
                <w:rFonts w:ascii="Times New Roman" w:hAnsi="Times New Roman" w:cs="Times New Roman"/>
                <w:sz w:val="24"/>
                <w:szCs w:val="24"/>
              </w:rPr>
              <w:t>KALİTE GÜVENCESİ VE STANDARTLARI</w:t>
            </w:r>
          </w:p>
        </w:tc>
      </w:tr>
      <w:tr w:rsidR="004A4F0D" w:rsidRPr="00CE4B98" w14:paraId="2F4EE7AC" w14:textId="77777777" w:rsidTr="00066483">
        <w:trPr>
          <w:trHeight w:val="397"/>
        </w:trPr>
        <w:tc>
          <w:tcPr>
            <w:tcW w:w="2097" w:type="dxa"/>
          </w:tcPr>
          <w:p w14:paraId="6CD0686D" w14:textId="50528297" w:rsidR="004A4F0D" w:rsidRPr="00CE4B98" w:rsidRDefault="004A4F0D" w:rsidP="00CE4B98">
            <w:pPr>
              <w:jc w:val="both"/>
              <w:rPr>
                <w:rFonts w:ascii="Times New Roman" w:hAnsi="Times New Roman" w:cs="Times New Roman"/>
                <w:b/>
                <w:color w:val="1F497D" w:themeColor="text2"/>
                <w:sz w:val="24"/>
                <w:szCs w:val="24"/>
              </w:rPr>
            </w:pPr>
            <w:r w:rsidRPr="00CE4B98">
              <w:rPr>
                <w:rFonts w:ascii="Times New Roman" w:hAnsi="Times New Roman" w:cs="Times New Roman"/>
                <w:sz w:val="24"/>
                <w:szCs w:val="24"/>
              </w:rPr>
              <w:t>6202156</w:t>
            </w:r>
          </w:p>
        </w:tc>
        <w:tc>
          <w:tcPr>
            <w:tcW w:w="7130" w:type="dxa"/>
          </w:tcPr>
          <w:p w14:paraId="1242FF75" w14:textId="0868AE8E" w:rsidR="004A4F0D" w:rsidRPr="00CE4B98" w:rsidRDefault="004A4F0D" w:rsidP="00CE4B98">
            <w:pPr>
              <w:jc w:val="both"/>
              <w:rPr>
                <w:rFonts w:ascii="Times New Roman" w:hAnsi="Times New Roman" w:cs="Times New Roman"/>
                <w:b/>
                <w:color w:val="1F497D" w:themeColor="text2"/>
                <w:sz w:val="24"/>
                <w:szCs w:val="24"/>
              </w:rPr>
            </w:pPr>
            <w:r w:rsidRPr="00CE4B98">
              <w:rPr>
                <w:rFonts w:ascii="Times New Roman" w:hAnsi="Times New Roman" w:cs="Times New Roman"/>
                <w:sz w:val="24"/>
                <w:szCs w:val="24"/>
              </w:rPr>
              <w:t>SOĞUK TEKNİĞİ VE DEPOLAMA</w:t>
            </w:r>
          </w:p>
        </w:tc>
      </w:tr>
      <w:tr w:rsidR="004A4F0D" w:rsidRPr="00CE4B98" w14:paraId="6C610606" w14:textId="77777777" w:rsidTr="00CA5F87">
        <w:trPr>
          <w:trHeight w:val="397"/>
        </w:trPr>
        <w:tc>
          <w:tcPr>
            <w:tcW w:w="2097" w:type="dxa"/>
          </w:tcPr>
          <w:p w14:paraId="011A85DC" w14:textId="06FAE849" w:rsidR="004A4F0D" w:rsidRPr="00CE4B98" w:rsidRDefault="004A4F0D" w:rsidP="00CE4B98">
            <w:pPr>
              <w:jc w:val="both"/>
              <w:rPr>
                <w:rFonts w:ascii="Times New Roman" w:hAnsi="Times New Roman" w:cs="Times New Roman"/>
                <w:b/>
                <w:color w:val="1F497D" w:themeColor="text2"/>
                <w:sz w:val="24"/>
                <w:szCs w:val="24"/>
              </w:rPr>
            </w:pPr>
            <w:r w:rsidRPr="00CE4B98">
              <w:rPr>
                <w:rFonts w:ascii="Times New Roman" w:hAnsi="Times New Roman" w:cs="Times New Roman"/>
                <w:sz w:val="24"/>
                <w:szCs w:val="24"/>
              </w:rPr>
              <w:t>6202337</w:t>
            </w:r>
          </w:p>
        </w:tc>
        <w:tc>
          <w:tcPr>
            <w:tcW w:w="7130" w:type="dxa"/>
          </w:tcPr>
          <w:p w14:paraId="718DEA43" w14:textId="62ADE181" w:rsidR="004A4F0D" w:rsidRPr="00CE4B98" w:rsidRDefault="004A4F0D" w:rsidP="00CE4B98">
            <w:pPr>
              <w:jc w:val="both"/>
              <w:rPr>
                <w:rFonts w:ascii="Times New Roman" w:hAnsi="Times New Roman" w:cs="Times New Roman"/>
                <w:b/>
                <w:color w:val="1F497D" w:themeColor="text2"/>
                <w:sz w:val="24"/>
                <w:szCs w:val="24"/>
              </w:rPr>
            </w:pPr>
            <w:r w:rsidRPr="00CE4B98">
              <w:rPr>
                <w:rFonts w:ascii="Times New Roman" w:hAnsi="Times New Roman" w:cs="Times New Roman"/>
                <w:sz w:val="24"/>
                <w:szCs w:val="24"/>
              </w:rPr>
              <w:t>SÜT İŞLEME TEKNOLOJİSİ</w:t>
            </w:r>
          </w:p>
        </w:tc>
      </w:tr>
      <w:tr w:rsidR="00876AD3" w:rsidRPr="00CE4B98" w14:paraId="21158BE8" w14:textId="77777777" w:rsidTr="00BF7154">
        <w:trPr>
          <w:trHeight w:val="397"/>
        </w:trPr>
        <w:tc>
          <w:tcPr>
            <w:tcW w:w="9227" w:type="dxa"/>
            <w:gridSpan w:val="2"/>
            <w:vAlign w:val="center"/>
          </w:tcPr>
          <w:p w14:paraId="26623846" w14:textId="77777777" w:rsidR="00876AD3" w:rsidRPr="00CE4B98" w:rsidRDefault="00876AD3" w:rsidP="00CE4B98">
            <w:pPr>
              <w:jc w:val="both"/>
              <w:rPr>
                <w:rFonts w:ascii="Times New Roman" w:hAnsi="Times New Roman" w:cs="Times New Roman"/>
                <w:b/>
                <w:color w:val="1F497D" w:themeColor="text2"/>
                <w:sz w:val="24"/>
                <w:szCs w:val="24"/>
              </w:rPr>
            </w:pPr>
            <w:r w:rsidRPr="00CE4B98">
              <w:rPr>
                <w:rFonts w:ascii="Times New Roman" w:hAnsi="Times New Roman" w:cs="Times New Roman"/>
                <w:b/>
                <w:color w:val="1F497D" w:themeColor="text2"/>
                <w:sz w:val="24"/>
                <w:szCs w:val="24"/>
              </w:rPr>
              <w:t>Ders Verme Dışındaki Faaliyet ve Nitelikler</w:t>
            </w:r>
            <w:r w:rsidR="00865511" w:rsidRPr="00CE4B98">
              <w:rPr>
                <w:rFonts w:ascii="Times New Roman" w:hAnsi="Times New Roman" w:cs="Times New Roman"/>
                <w:b/>
                <w:color w:val="1F497D" w:themeColor="text2"/>
                <w:sz w:val="24"/>
                <w:szCs w:val="24"/>
              </w:rPr>
              <w:t xml:space="preserve"> </w:t>
            </w:r>
            <w:r w:rsidR="00847CDB" w:rsidRPr="00CE4B98">
              <w:rPr>
                <w:rFonts w:ascii="Times New Roman" w:hAnsi="Times New Roman" w:cs="Times New Roman"/>
                <w:b/>
                <w:color w:val="1F497D" w:themeColor="text2"/>
                <w:sz w:val="24"/>
                <w:szCs w:val="24"/>
              </w:rPr>
              <w:t>(</w:t>
            </w:r>
            <w:r w:rsidR="00847CDB" w:rsidRPr="00CE4B98">
              <w:rPr>
                <w:rFonts w:ascii="Times New Roman" w:hAnsi="Times New Roman" w:cs="Times New Roman"/>
                <w:color w:val="1F497D" w:themeColor="text2"/>
                <w:sz w:val="24"/>
                <w:szCs w:val="24"/>
              </w:rPr>
              <w:t>İlgili Eğitim Öğretim Döneminde)</w:t>
            </w:r>
          </w:p>
        </w:tc>
      </w:tr>
      <w:tr w:rsidR="00865511" w:rsidRPr="00CE4B98" w14:paraId="1DE8DEA9" w14:textId="77777777" w:rsidTr="00BF7154">
        <w:trPr>
          <w:trHeight w:val="397"/>
        </w:trPr>
        <w:tc>
          <w:tcPr>
            <w:tcW w:w="9227" w:type="dxa"/>
            <w:gridSpan w:val="2"/>
            <w:vAlign w:val="center"/>
          </w:tcPr>
          <w:p w14:paraId="50FB15DB" w14:textId="77777777" w:rsidR="00CE4B98" w:rsidRPr="00CE4B98" w:rsidRDefault="00CE4B98" w:rsidP="00CE4B98">
            <w:pPr>
              <w:jc w:val="both"/>
              <w:outlineLvl w:val="2"/>
              <w:rPr>
                <w:rFonts w:ascii="Times New Roman" w:eastAsia="Times New Roman" w:hAnsi="Times New Roman" w:cs="Times New Roman"/>
                <w:b/>
                <w:bCs/>
                <w:color w:val="1F1F1F"/>
                <w:sz w:val="24"/>
                <w:szCs w:val="24"/>
                <w:lang w:eastAsia="tr-TR"/>
              </w:rPr>
            </w:pPr>
            <w:r w:rsidRPr="00CE4B98">
              <w:rPr>
                <w:rFonts w:ascii="Times New Roman" w:eastAsia="Times New Roman" w:hAnsi="Times New Roman" w:cs="Times New Roman"/>
                <w:b/>
                <w:bCs/>
                <w:color w:val="1F1F1F"/>
                <w:sz w:val="24"/>
                <w:szCs w:val="24"/>
                <w:bdr w:val="none" w:sz="0" w:space="0" w:color="auto" w:frame="1"/>
                <w:lang w:eastAsia="tr-TR"/>
              </w:rPr>
              <w:t>Ders Verme Dışındaki Faaliyet ve Nitelikler</w:t>
            </w:r>
          </w:p>
          <w:p w14:paraId="4B8249DA" w14:textId="77777777" w:rsidR="00CE4B98" w:rsidRPr="00CE4B98" w:rsidRDefault="00CE4B98" w:rsidP="00CE4B98">
            <w:pPr>
              <w:jc w:val="both"/>
              <w:outlineLvl w:val="3"/>
              <w:rPr>
                <w:rFonts w:ascii="Times New Roman" w:eastAsia="Times New Roman" w:hAnsi="Times New Roman" w:cs="Times New Roman"/>
                <w:b/>
                <w:bCs/>
                <w:color w:val="1F1F1F"/>
                <w:sz w:val="24"/>
                <w:szCs w:val="24"/>
                <w:lang w:eastAsia="tr-TR"/>
              </w:rPr>
            </w:pPr>
            <w:r w:rsidRPr="00CE4B98">
              <w:rPr>
                <w:rFonts w:ascii="Times New Roman" w:eastAsia="Times New Roman" w:hAnsi="Times New Roman" w:cs="Times New Roman"/>
                <w:b/>
                <w:bCs/>
                <w:color w:val="1F1F1F"/>
                <w:sz w:val="24"/>
                <w:szCs w:val="24"/>
                <w:bdr w:val="none" w:sz="0" w:space="0" w:color="auto" w:frame="1"/>
                <w:lang w:eastAsia="tr-TR"/>
              </w:rPr>
              <w:t>1. İdari ve Kurumsal Görevler</w:t>
            </w:r>
          </w:p>
          <w:p w14:paraId="6057FB1F" w14:textId="77777777" w:rsidR="00CE4B98" w:rsidRPr="00CE4B98" w:rsidRDefault="00CE4B98" w:rsidP="00CE4B98">
            <w:pPr>
              <w:numPr>
                <w:ilvl w:val="0"/>
                <w:numId w:val="6"/>
              </w:numPr>
              <w:jc w:val="both"/>
              <w:rPr>
                <w:rFonts w:ascii="Times New Roman" w:eastAsia="Times New Roman" w:hAnsi="Times New Roman" w:cs="Times New Roman"/>
                <w:color w:val="1F1F1F"/>
                <w:sz w:val="24"/>
                <w:szCs w:val="24"/>
                <w:lang w:eastAsia="tr-TR"/>
              </w:rPr>
            </w:pPr>
            <w:r w:rsidRPr="00CE4B98">
              <w:rPr>
                <w:rFonts w:ascii="Times New Roman" w:eastAsia="Times New Roman" w:hAnsi="Times New Roman" w:cs="Times New Roman"/>
                <w:b/>
                <w:bCs/>
                <w:color w:val="1F1F1F"/>
                <w:sz w:val="24"/>
                <w:szCs w:val="24"/>
                <w:bdr w:val="none" w:sz="0" w:space="0" w:color="auto" w:frame="1"/>
                <w:lang w:eastAsia="tr-TR"/>
              </w:rPr>
              <w:t>Bölüm Başkanlığı:</w:t>
            </w:r>
            <w:r w:rsidRPr="00CE4B98">
              <w:rPr>
                <w:rFonts w:ascii="Times New Roman" w:eastAsia="Times New Roman" w:hAnsi="Times New Roman" w:cs="Times New Roman"/>
                <w:color w:val="1F1F1F"/>
                <w:sz w:val="24"/>
                <w:szCs w:val="24"/>
                <w:bdr w:val="none" w:sz="0" w:space="0" w:color="auto" w:frame="1"/>
                <w:lang w:eastAsia="tr-TR"/>
              </w:rPr>
              <w:t xml:space="preserve"> Teknik Bilimler Meslek Yüksekokulu Gıda İşleme Bölüm Başkanlığı görevini yürütmek ve bölüm içi akademik/idari koordinasyonu sağlamak.</w:t>
            </w:r>
            <w:r w:rsidRPr="00CE4B98">
              <w:rPr>
                <w:rFonts w:ascii="Times New Roman" w:eastAsia="Times New Roman" w:hAnsi="Times New Roman" w:cs="Times New Roman"/>
                <w:color w:val="1F1F1F"/>
                <w:sz w:val="24"/>
                <w:szCs w:val="24"/>
                <w:lang w:eastAsia="tr-TR"/>
              </w:rPr>
              <w:t xml:space="preserve"> </w:t>
            </w:r>
          </w:p>
          <w:p w14:paraId="2A49C6AE" w14:textId="77777777" w:rsidR="00CE4B98" w:rsidRPr="00CE4B98" w:rsidRDefault="00CE4B98" w:rsidP="00CE4B98">
            <w:pPr>
              <w:numPr>
                <w:ilvl w:val="0"/>
                <w:numId w:val="6"/>
              </w:numPr>
              <w:jc w:val="both"/>
              <w:rPr>
                <w:rFonts w:ascii="Times New Roman" w:eastAsia="Times New Roman" w:hAnsi="Times New Roman" w:cs="Times New Roman"/>
                <w:color w:val="1F1F1F"/>
                <w:sz w:val="24"/>
                <w:szCs w:val="24"/>
                <w:lang w:eastAsia="tr-TR"/>
              </w:rPr>
            </w:pPr>
            <w:r w:rsidRPr="00CE4B98">
              <w:rPr>
                <w:rFonts w:ascii="Times New Roman" w:eastAsia="Times New Roman" w:hAnsi="Times New Roman" w:cs="Times New Roman"/>
                <w:b/>
                <w:bCs/>
                <w:color w:val="1F1F1F"/>
                <w:sz w:val="24"/>
                <w:szCs w:val="24"/>
                <w:bdr w:val="none" w:sz="0" w:space="0" w:color="auto" w:frame="1"/>
                <w:lang w:eastAsia="tr-TR"/>
              </w:rPr>
              <w:t>Akademik Danışmanlık:</w:t>
            </w:r>
            <w:r w:rsidRPr="00CE4B98">
              <w:rPr>
                <w:rFonts w:ascii="Times New Roman" w:eastAsia="Times New Roman" w:hAnsi="Times New Roman" w:cs="Times New Roman"/>
                <w:color w:val="1F1F1F"/>
                <w:sz w:val="24"/>
                <w:szCs w:val="24"/>
                <w:bdr w:val="none" w:sz="0" w:space="0" w:color="auto" w:frame="1"/>
                <w:lang w:eastAsia="tr-TR"/>
              </w:rPr>
              <w:t xml:space="preserve"> Gıda Teknolojisi programı öğrencilerine akademik gelişim, ders seçimi, kariyer planlaması ve staj/işletmede eğitim süreçlerinde danışmanlık yapmak.</w:t>
            </w:r>
            <w:r w:rsidRPr="00CE4B98">
              <w:rPr>
                <w:rFonts w:ascii="Times New Roman" w:eastAsia="Times New Roman" w:hAnsi="Times New Roman" w:cs="Times New Roman"/>
                <w:color w:val="1F1F1F"/>
                <w:sz w:val="24"/>
                <w:szCs w:val="24"/>
                <w:lang w:eastAsia="tr-TR"/>
              </w:rPr>
              <w:t xml:space="preserve"> </w:t>
            </w:r>
          </w:p>
          <w:p w14:paraId="6B57C2B2" w14:textId="77777777" w:rsidR="00CE4B98" w:rsidRPr="00CE4B98" w:rsidRDefault="00CE4B98" w:rsidP="00CE4B98">
            <w:pPr>
              <w:numPr>
                <w:ilvl w:val="0"/>
                <w:numId w:val="6"/>
              </w:numPr>
              <w:jc w:val="both"/>
              <w:rPr>
                <w:rFonts w:ascii="Times New Roman" w:eastAsia="Times New Roman" w:hAnsi="Times New Roman" w:cs="Times New Roman"/>
                <w:color w:val="1F1F1F"/>
                <w:sz w:val="24"/>
                <w:szCs w:val="24"/>
                <w:lang w:eastAsia="tr-TR"/>
              </w:rPr>
            </w:pPr>
            <w:r w:rsidRPr="00CE4B98">
              <w:rPr>
                <w:rFonts w:ascii="Times New Roman" w:eastAsia="Times New Roman" w:hAnsi="Times New Roman" w:cs="Times New Roman"/>
                <w:b/>
                <w:bCs/>
                <w:color w:val="1F1F1F"/>
                <w:sz w:val="24"/>
                <w:szCs w:val="24"/>
                <w:bdr w:val="none" w:sz="0" w:space="0" w:color="auto" w:frame="1"/>
                <w:lang w:eastAsia="tr-TR"/>
              </w:rPr>
              <w:t>Kalite ve Akreditasyon Çalışmaları:</w:t>
            </w:r>
            <w:r w:rsidRPr="00CE4B98">
              <w:rPr>
                <w:rFonts w:ascii="Times New Roman" w:eastAsia="Times New Roman" w:hAnsi="Times New Roman" w:cs="Times New Roman"/>
                <w:color w:val="1F1F1F"/>
                <w:sz w:val="24"/>
                <w:szCs w:val="24"/>
                <w:bdr w:val="none" w:sz="0" w:space="0" w:color="auto" w:frame="1"/>
                <w:lang w:eastAsia="tr-TR"/>
              </w:rPr>
              <w:t xml:space="preserve"> Program Öz Değerlendirme Raporu (FR-530) ve PUKÖ (Planla-Uygula-Kontrol Et-Önlem Al) süreçlerinin hazırlanması ve takip edilmesinde yürütücülük yapmak.</w:t>
            </w:r>
            <w:r w:rsidRPr="00CE4B98">
              <w:rPr>
                <w:rFonts w:ascii="Times New Roman" w:eastAsia="Times New Roman" w:hAnsi="Times New Roman" w:cs="Times New Roman"/>
                <w:color w:val="1F1F1F"/>
                <w:sz w:val="24"/>
                <w:szCs w:val="24"/>
                <w:lang w:eastAsia="tr-TR"/>
              </w:rPr>
              <w:t xml:space="preserve"> </w:t>
            </w:r>
          </w:p>
          <w:p w14:paraId="20D51D6D" w14:textId="77777777" w:rsidR="00CE4B98" w:rsidRPr="00CE4B98" w:rsidRDefault="00CE4B98" w:rsidP="00CE4B98">
            <w:pPr>
              <w:jc w:val="both"/>
              <w:outlineLvl w:val="3"/>
              <w:rPr>
                <w:rFonts w:ascii="Times New Roman" w:eastAsia="Times New Roman" w:hAnsi="Times New Roman" w:cs="Times New Roman"/>
                <w:b/>
                <w:bCs/>
                <w:color w:val="1F1F1F"/>
                <w:sz w:val="24"/>
                <w:szCs w:val="24"/>
                <w:lang w:eastAsia="tr-TR"/>
              </w:rPr>
            </w:pPr>
            <w:r w:rsidRPr="00CE4B98">
              <w:rPr>
                <w:rFonts w:ascii="Times New Roman" w:eastAsia="Times New Roman" w:hAnsi="Times New Roman" w:cs="Times New Roman"/>
                <w:b/>
                <w:bCs/>
                <w:color w:val="1F1F1F"/>
                <w:sz w:val="24"/>
                <w:szCs w:val="24"/>
                <w:bdr w:val="none" w:sz="0" w:space="0" w:color="auto" w:frame="1"/>
                <w:lang w:eastAsia="tr-TR"/>
              </w:rPr>
              <w:t>2. Uluslararası Araştırma ve Ağ Faaliyetleri</w:t>
            </w:r>
          </w:p>
          <w:p w14:paraId="2AD6B4B1" w14:textId="77777777" w:rsidR="00CE4B98" w:rsidRPr="00CE4B98" w:rsidRDefault="00CE4B98" w:rsidP="00CE4B98">
            <w:pPr>
              <w:numPr>
                <w:ilvl w:val="0"/>
                <w:numId w:val="7"/>
              </w:numPr>
              <w:jc w:val="both"/>
              <w:rPr>
                <w:rFonts w:ascii="Times New Roman" w:eastAsia="Times New Roman" w:hAnsi="Times New Roman" w:cs="Times New Roman"/>
                <w:color w:val="1F1F1F"/>
                <w:sz w:val="24"/>
                <w:szCs w:val="24"/>
                <w:lang w:eastAsia="tr-TR"/>
              </w:rPr>
            </w:pPr>
            <w:r w:rsidRPr="00CE4B98">
              <w:rPr>
                <w:rFonts w:ascii="Times New Roman" w:eastAsia="Times New Roman" w:hAnsi="Times New Roman" w:cs="Times New Roman"/>
                <w:b/>
                <w:bCs/>
                <w:color w:val="1F1F1F"/>
                <w:sz w:val="24"/>
                <w:szCs w:val="24"/>
                <w:bdr w:val="none" w:sz="0" w:space="0" w:color="auto" w:frame="1"/>
                <w:lang w:eastAsia="tr-TR"/>
              </w:rPr>
              <w:t>COST Action Üyeliği:</w:t>
            </w:r>
            <w:r w:rsidRPr="00CE4B98">
              <w:rPr>
                <w:rFonts w:ascii="Times New Roman" w:eastAsia="Times New Roman" w:hAnsi="Times New Roman" w:cs="Times New Roman"/>
                <w:color w:val="1F1F1F"/>
                <w:sz w:val="24"/>
                <w:szCs w:val="24"/>
                <w:lang w:eastAsia="tr-TR"/>
              </w:rPr>
              <w:t xml:space="preserve"> Uluslararası bilimsel ağ yapısı olan </w:t>
            </w:r>
            <w:r w:rsidRPr="00CE4B98">
              <w:rPr>
                <w:rFonts w:ascii="Times New Roman" w:eastAsia="Times New Roman" w:hAnsi="Times New Roman" w:cs="Times New Roman"/>
                <w:b/>
                <w:bCs/>
                <w:color w:val="1F1F1F"/>
                <w:sz w:val="24"/>
                <w:szCs w:val="24"/>
                <w:bdr w:val="none" w:sz="0" w:space="0" w:color="auto" w:frame="1"/>
                <w:lang w:eastAsia="tr-TR"/>
              </w:rPr>
              <w:t>Mic2Food COST Action</w:t>
            </w:r>
            <w:r w:rsidRPr="00CE4B98">
              <w:rPr>
                <w:rFonts w:ascii="Times New Roman" w:eastAsia="Times New Roman" w:hAnsi="Times New Roman" w:cs="Times New Roman"/>
                <w:color w:val="1F1F1F"/>
                <w:sz w:val="24"/>
                <w:szCs w:val="24"/>
                <w:lang w:eastAsia="tr-TR"/>
              </w:rPr>
              <w:t xml:space="preserve"> ağında Çalışma Grubu (</w:t>
            </w:r>
            <w:proofErr w:type="spellStart"/>
            <w:r w:rsidRPr="00CE4B98">
              <w:rPr>
                <w:rFonts w:ascii="Times New Roman" w:eastAsia="Times New Roman" w:hAnsi="Times New Roman" w:cs="Times New Roman"/>
                <w:color w:val="1F1F1F"/>
                <w:sz w:val="24"/>
                <w:szCs w:val="24"/>
                <w:lang w:eastAsia="tr-TR"/>
              </w:rPr>
              <w:t>Working</w:t>
            </w:r>
            <w:proofErr w:type="spellEnd"/>
            <w:r w:rsidRPr="00CE4B98">
              <w:rPr>
                <w:rFonts w:ascii="Times New Roman" w:eastAsia="Times New Roman" w:hAnsi="Times New Roman" w:cs="Times New Roman"/>
                <w:color w:val="1F1F1F"/>
                <w:sz w:val="24"/>
                <w:szCs w:val="24"/>
                <w:lang w:eastAsia="tr-TR"/>
              </w:rPr>
              <w:t xml:space="preserve"> </w:t>
            </w:r>
            <w:proofErr w:type="spellStart"/>
            <w:r w:rsidRPr="00CE4B98">
              <w:rPr>
                <w:rFonts w:ascii="Times New Roman" w:eastAsia="Times New Roman" w:hAnsi="Times New Roman" w:cs="Times New Roman"/>
                <w:color w:val="1F1F1F"/>
                <w:sz w:val="24"/>
                <w:szCs w:val="24"/>
                <w:lang w:eastAsia="tr-TR"/>
              </w:rPr>
              <w:t>Group</w:t>
            </w:r>
            <w:proofErr w:type="spellEnd"/>
            <w:r w:rsidRPr="00CE4B98">
              <w:rPr>
                <w:rFonts w:ascii="Times New Roman" w:eastAsia="Times New Roman" w:hAnsi="Times New Roman" w:cs="Times New Roman"/>
                <w:color w:val="1F1F1F"/>
                <w:sz w:val="24"/>
                <w:szCs w:val="24"/>
                <w:lang w:eastAsia="tr-TR"/>
              </w:rPr>
              <w:t>) Üyesi olarak görev almak.</w:t>
            </w:r>
          </w:p>
          <w:p w14:paraId="09DEB8D4" w14:textId="77777777" w:rsidR="00CE4B98" w:rsidRPr="00CE4B98" w:rsidRDefault="00CE4B98" w:rsidP="00CE4B98">
            <w:pPr>
              <w:numPr>
                <w:ilvl w:val="0"/>
                <w:numId w:val="7"/>
              </w:numPr>
              <w:jc w:val="both"/>
              <w:rPr>
                <w:rFonts w:ascii="Times New Roman" w:eastAsia="Times New Roman" w:hAnsi="Times New Roman" w:cs="Times New Roman"/>
                <w:color w:val="1F1F1F"/>
                <w:sz w:val="24"/>
                <w:szCs w:val="24"/>
                <w:lang w:eastAsia="tr-TR"/>
              </w:rPr>
            </w:pPr>
            <w:r w:rsidRPr="00CE4B98">
              <w:rPr>
                <w:rFonts w:ascii="Times New Roman" w:eastAsia="Times New Roman" w:hAnsi="Times New Roman" w:cs="Times New Roman"/>
                <w:b/>
                <w:bCs/>
                <w:color w:val="1F1F1F"/>
                <w:sz w:val="24"/>
                <w:szCs w:val="24"/>
                <w:bdr w:val="none" w:sz="0" w:space="0" w:color="auto" w:frame="1"/>
                <w:lang w:eastAsia="tr-TR"/>
              </w:rPr>
              <w:t>Uluslararası Proje ve Bilimsel Görev:</w:t>
            </w:r>
            <w:r w:rsidRPr="00CE4B98">
              <w:rPr>
                <w:rFonts w:ascii="Times New Roman" w:eastAsia="Times New Roman" w:hAnsi="Times New Roman" w:cs="Times New Roman"/>
                <w:color w:val="1F1F1F"/>
                <w:sz w:val="24"/>
                <w:szCs w:val="24"/>
                <w:lang w:eastAsia="tr-TR"/>
              </w:rPr>
              <w:t xml:space="preserve"> </w:t>
            </w:r>
            <w:proofErr w:type="spellStart"/>
            <w:r w:rsidRPr="00CE4B98">
              <w:rPr>
                <w:rFonts w:ascii="Times New Roman" w:eastAsia="Times New Roman" w:hAnsi="Times New Roman" w:cs="Times New Roman"/>
                <w:color w:val="1F1F1F"/>
                <w:sz w:val="24"/>
                <w:szCs w:val="24"/>
                <w:lang w:eastAsia="tr-TR"/>
              </w:rPr>
              <w:t>Marche</w:t>
            </w:r>
            <w:proofErr w:type="spellEnd"/>
            <w:r w:rsidRPr="00CE4B98">
              <w:rPr>
                <w:rFonts w:ascii="Times New Roman" w:eastAsia="Times New Roman" w:hAnsi="Times New Roman" w:cs="Times New Roman"/>
                <w:color w:val="1F1F1F"/>
                <w:sz w:val="24"/>
                <w:szCs w:val="24"/>
                <w:lang w:eastAsia="tr-TR"/>
              </w:rPr>
              <w:t xml:space="preserve"> Politeknik Üniversitesi (İtalya) Prof. </w:t>
            </w:r>
            <w:proofErr w:type="spellStart"/>
            <w:r w:rsidRPr="00CE4B98">
              <w:rPr>
                <w:rFonts w:ascii="Times New Roman" w:eastAsia="Times New Roman" w:hAnsi="Times New Roman" w:cs="Times New Roman"/>
                <w:color w:val="1F1F1F"/>
                <w:sz w:val="24"/>
                <w:szCs w:val="24"/>
                <w:lang w:eastAsia="tr-TR"/>
              </w:rPr>
              <w:t>Gianfranco</w:t>
            </w:r>
            <w:proofErr w:type="spellEnd"/>
            <w:r w:rsidRPr="00CE4B98">
              <w:rPr>
                <w:rFonts w:ascii="Times New Roman" w:eastAsia="Times New Roman" w:hAnsi="Times New Roman" w:cs="Times New Roman"/>
                <w:color w:val="1F1F1F"/>
                <w:sz w:val="24"/>
                <w:szCs w:val="24"/>
                <w:lang w:eastAsia="tr-TR"/>
              </w:rPr>
              <w:t xml:space="preserve"> </w:t>
            </w:r>
            <w:proofErr w:type="spellStart"/>
            <w:r w:rsidRPr="00CE4B98">
              <w:rPr>
                <w:rFonts w:ascii="Times New Roman" w:eastAsia="Times New Roman" w:hAnsi="Times New Roman" w:cs="Times New Roman"/>
                <w:color w:val="1F1F1F"/>
                <w:sz w:val="24"/>
                <w:szCs w:val="24"/>
                <w:lang w:eastAsia="tr-TR"/>
              </w:rPr>
              <w:t>Romanazzi</w:t>
            </w:r>
            <w:proofErr w:type="spellEnd"/>
            <w:r w:rsidRPr="00CE4B98">
              <w:rPr>
                <w:rFonts w:ascii="Times New Roman" w:eastAsia="Times New Roman" w:hAnsi="Times New Roman" w:cs="Times New Roman"/>
                <w:color w:val="1F1F1F"/>
                <w:sz w:val="24"/>
                <w:szCs w:val="24"/>
                <w:lang w:eastAsia="tr-TR"/>
              </w:rPr>
              <w:t xml:space="preserve"> iş birliğiyle yürütülen Kısa Süreli Bilimsel Misyon (STSM) ve araştırma projesi süreçlerini koordine etmek.</w:t>
            </w:r>
          </w:p>
          <w:p w14:paraId="40655E47" w14:textId="77777777" w:rsidR="00CE4B98" w:rsidRPr="00CE4B98" w:rsidRDefault="00CE4B98" w:rsidP="00CE4B98">
            <w:pPr>
              <w:jc w:val="both"/>
              <w:outlineLvl w:val="3"/>
              <w:rPr>
                <w:rFonts w:ascii="Times New Roman" w:eastAsia="Times New Roman" w:hAnsi="Times New Roman" w:cs="Times New Roman"/>
                <w:b/>
                <w:bCs/>
                <w:color w:val="1F1F1F"/>
                <w:sz w:val="24"/>
                <w:szCs w:val="24"/>
                <w:lang w:eastAsia="tr-TR"/>
              </w:rPr>
            </w:pPr>
            <w:r w:rsidRPr="00CE4B98">
              <w:rPr>
                <w:rFonts w:ascii="Times New Roman" w:eastAsia="Times New Roman" w:hAnsi="Times New Roman" w:cs="Times New Roman"/>
                <w:b/>
                <w:bCs/>
                <w:color w:val="1F1F1F"/>
                <w:sz w:val="24"/>
                <w:szCs w:val="24"/>
                <w:bdr w:val="none" w:sz="0" w:space="0" w:color="auto" w:frame="1"/>
                <w:lang w:eastAsia="tr-TR"/>
              </w:rPr>
              <w:t>3. Akademik Yayın ve Araştırma Faaliyetleri</w:t>
            </w:r>
          </w:p>
          <w:p w14:paraId="0BDEABA7" w14:textId="77777777" w:rsidR="00CE4B98" w:rsidRPr="00CE4B98" w:rsidRDefault="00CE4B98" w:rsidP="00CE4B98">
            <w:pPr>
              <w:numPr>
                <w:ilvl w:val="0"/>
                <w:numId w:val="8"/>
              </w:numPr>
              <w:jc w:val="both"/>
              <w:rPr>
                <w:rFonts w:ascii="Times New Roman" w:eastAsia="Times New Roman" w:hAnsi="Times New Roman" w:cs="Times New Roman"/>
                <w:color w:val="1F1F1F"/>
                <w:sz w:val="24"/>
                <w:szCs w:val="24"/>
                <w:lang w:eastAsia="tr-TR"/>
              </w:rPr>
            </w:pPr>
            <w:r w:rsidRPr="00CE4B98">
              <w:rPr>
                <w:rFonts w:ascii="Times New Roman" w:eastAsia="Times New Roman" w:hAnsi="Times New Roman" w:cs="Times New Roman"/>
                <w:b/>
                <w:bCs/>
                <w:color w:val="1F1F1F"/>
                <w:sz w:val="24"/>
                <w:szCs w:val="24"/>
                <w:bdr w:val="none" w:sz="0" w:space="0" w:color="auto" w:frame="1"/>
                <w:lang w:eastAsia="tr-TR"/>
              </w:rPr>
              <w:t>Uluslararası İndeksli Yayınlar:</w:t>
            </w:r>
          </w:p>
          <w:p w14:paraId="786BE1AF" w14:textId="77777777" w:rsidR="00CE4B98" w:rsidRPr="00CE4B98" w:rsidRDefault="00CE4B98" w:rsidP="00CE4B98">
            <w:pPr>
              <w:numPr>
                <w:ilvl w:val="1"/>
                <w:numId w:val="8"/>
              </w:numPr>
              <w:jc w:val="both"/>
              <w:rPr>
                <w:rFonts w:ascii="Times New Roman" w:eastAsia="Times New Roman" w:hAnsi="Times New Roman" w:cs="Times New Roman"/>
                <w:color w:val="1F1F1F"/>
                <w:sz w:val="24"/>
                <w:szCs w:val="24"/>
                <w:lang w:eastAsia="tr-TR"/>
              </w:rPr>
            </w:pPr>
            <w:proofErr w:type="spellStart"/>
            <w:r w:rsidRPr="00CE4B98">
              <w:rPr>
                <w:rFonts w:ascii="Times New Roman" w:eastAsia="Times New Roman" w:hAnsi="Times New Roman" w:cs="Times New Roman"/>
                <w:i/>
                <w:iCs/>
                <w:color w:val="1F1F1F"/>
                <w:sz w:val="24"/>
                <w:szCs w:val="24"/>
                <w:bdr w:val="none" w:sz="0" w:space="0" w:color="auto" w:frame="1"/>
                <w:lang w:eastAsia="tr-TR"/>
              </w:rPr>
              <w:t>Scientific</w:t>
            </w:r>
            <w:proofErr w:type="spellEnd"/>
            <w:r w:rsidRPr="00CE4B98">
              <w:rPr>
                <w:rFonts w:ascii="Times New Roman" w:eastAsia="Times New Roman" w:hAnsi="Times New Roman" w:cs="Times New Roman"/>
                <w:i/>
                <w:iCs/>
                <w:color w:val="1F1F1F"/>
                <w:sz w:val="24"/>
                <w:szCs w:val="24"/>
                <w:bdr w:val="none" w:sz="0" w:space="0" w:color="auto" w:frame="1"/>
                <w:lang w:eastAsia="tr-TR"/>
              </w:rPr>
              <w:t xml:space="preserve"> </w:t>
            </w:r>
            <w:proofErr w:type="spellStart"/>
            <w:r w:rsidRPr="00CE4B98">
              <w:rPr>
                <w:rFonts w:ascii="Times New Roman" w:eastAsia="Times New Roman" w:hAnsi="Times New Roman" w:cs="Times New Roman"/>
                <w:i/>
                <w:iCs/>
                <w:color w:val="1F1F1F"/>
                <w:sz w:val="24"/>
                <w:szCs w:val="24"/>
                <w:bdr w:val="none" w:sz="0" w:space="0" w:color="auto" w:frame="1"/>
                <w:lang w:eastAsia="tr-TR"/>
              </w:rPr>
              <w:t>Reports</w:t>
            </w:r>
            <w:proofErr w:type="spellEnd"/>
            <w:r w:rsidRPr="00CE4B98">
              <w:rPr>
                <w:rFonts w:ascii="Times New Roman" w:eastAsia="Times New Roman" w:hAnsi="Times New Roman" w:cs="Times New Roman"/>
                <w:color w:val="1F1F1F"/>
                <w:sz w:val="24"/>
                <w:szCs w:val="24"/>
                <w:lang w:eastAsia="tr-TR"/>
              </w:rPr>
              <w:t xml:space="preserve"> dergisinde </w:t>
            </w:r>
            <w:r w:rsidRPr="00CE4B98">
              <w:rPr>
                <w:rFonts w:ascii="Times New Roman" w:eastAsia="Times New Roman" w:hAnsi="Times New Roman" w:cs="Times New Roman"/>
                <w:i/>
                <w:iCs/>
                <w:color w:val="1F1F1F"/>
                <w:sz w:val="24"/>
                <w:szCs w:val="24"/>
                <w:bdr w:val="none" w:sz="0" w:space="0" w:color="auto" w:frame="1"/>
                <w:lang w:eastAsia="tr-TR"/>
              </w:rPr>
              <w:t>"</w:t>
            </w:r>
            <w:proofErr w:type="spellStart"/>
            <w:r w:rsidRPr="00CE4B98">
              <w:rPr>
                <w:rFonts w:ascii="Times New Roman" w:eastAsia="Times New Roman" w:hAnsi="Times New Roman" w:cs="Times New Roman"/>
                <w:i/>
                <w:iCs/>
                <w:color w:val="1F1F1F"/>
                <w:sz w:val="24"/>
                <w:szCs w:val="24"/>
                <w:bdr w:val="none" w:sz="0" w:space="0" w:color="auto" w:frame="1"/>
                <w:lang w:eastAsia="tr-TR"/>
              </w:rPr>
              <w:t>Enhancing</w:t>
            </w:r>
            <w:proofErr w:type="spellEnd"/>
            <w:r w:rsidRPr="00CE4B98">
              <w:rPr>
                <w:rFonts w:ascii="Times New Roman" w:eastAsia="Times New Roman" w:hAnsi="Times New Roman" w:cs="Times New Roman"/>
                <w:i/>
                <w:iCs/>
                <w:color w:val="1F1F1F"/>
                <w:sz w:val="24"/>
                <w:szCs w:val="24"/>
                <w:bdr w:val="none" w:sz="0" w:space="0" w:color="auto" w:frame="1"/>
                <w:lang w:eastAsia="tr-TR"/>
              </w:rPr>
              <w:t xml:space="preserve"> </w:t>
            </w:r>
            <w:proofErr w:type="spellStart"/>
            <w:r w:rsidRPr="00CE4B98">
              <w:rPr>
                <w:rFonts w:ascii="Times New Roman" w:eastAsia="Times New Roman" w:hAnsi="Times New Roman" w:cs="Times New Roman"/>
                <w:i/>
                <w:iCs/>
                <w:color w:val="1F1F1F"/>
                <w:sz w:val="24"/>
                <w:szCs w:val="24"/>
                <w:bdr w:val="none" w:sz="0" w:space="0" w:color="auto" w:frame="1"/>
                <w:lang w:eastAsia="tr-TR"/>
              </w:rPr>
              <w:t>spent</w:t>
            </w:r>
            <w:proofErr w:type="spellEnd"/>
            <w:r w:rsidRPr="00CE4B98">
              <w:rPr>
                <w:rFonts w:ascii="Times New Roman" w:eastAsia="Times New Roman" w:hAnsi="Times New Roman" w:cs="Times New Roman"/>
                <w:i/>
                <w:iCs/>
                <w:color w:val="1F1F1F"/>
                <w:sz w:val="24"/>
                <w:szCs w:val="24"/>
                <w:bdr w:val="none" w:sz="0" w:space="0" w:color="auto" w:frame="1"/>
                <w:lang w:eastAsia="tr-TR"/>
              </w:rPr>
              <w:t xml:space="preserve"> </w:t>
            </w:r>
            <w:proofErr w:type="spellStart"/>
            <w:r w:rsidRPr="00CE4B98">
              <w:rPr>
                <w:rFonts w:ascii="Times New Roman" w:eastAsia="Times New Roman" w:hAnsi="Times New Roman" w:cs="Times New Roman"/>
                <w:i/>
                <w:iCs/>
                <w:color w:val="1F1F1F"/>
                <w:sz w:val="24"/>
                <w:szCs w:val="24"/>
                <w:bdr w:val="none" w:sz="0" w:space="0" w:color="auto" w:frame="1"/>
                <w:lang w:eastAsia="tr-TR"/>
              </w:rPr>
              <w:t>hen</w:t>
            </w:r>
            <w:proofErr w:type="spellEnd"/>
            <w:r w:rsidRPr="00CE4B98">
              <w:rPr>
                <w:rFonts w:ascii="Times New Roman" w:eastAsia="Times New Roman" w:hAnsi="Times New Roman" w:cs="Times New Roman"/>
                <w:i/>
                <w:iCs/>
                <w:color w:val="1F1F1F"/>
                <w:sz w:val="24"/>
                <w:szCs w:val="24"/>
                <w:bdr w:val="none" w:sz="0" w:space="0" w:color="auto" w:frame="1"/>
                <w:lang w:eastAsia="tr-TR"/>
              </w:rPr>
              <w:t xml:space="preserve"> </w:t>
            </w:r>
            <w:proofErr w:type="spellStart"/>
            <w:r w:rsidRPr="00CE4B98">
              <w:rPr>
                <w:rFonts w:ascii="Times New Roman" w:eastAsia="Times New Roman" w:hAnsi="Times New Roman" w:cs="Times New Roman"/>
                <w:i/>
                <w:iCs/>
                <w:color w:val="1F1F1F"/>
                <w:sz w:val="24"/>
                <w:szCs w:val="24"/>
                <w:bdr w:val="none" w:sz="0" w:space="0" w:color="auto" w:frame="1"/>
                <w:lang w:eastAsia="tr-TR"/>
              </w:rPr>
              <w:t>meat</w:t>
            </w:r>
            <w:proofErr w:type="spellEnd"/>
            <w:r w:rsidRPr="00CE4B98">
              <w:rPr>
                <w:rFonts w:ascii="Times New Roman" w:eastAsia="Times New Roman" w:hAnsi="Times New Roman" w:cs="Times New Roman"/>
                <w:i/>
                <w:iCs/>
                <w:color w:val="1F1F1F"/>
                <w:sz w:val="24"/>
                <w:szCs w:val="24"/>
                <w:bdr w:val="none" w:sz="0" w:space="0" w:color="auto" w:frame="1"/>
                <w:lang w:eastAsia="tr-TR"/>
              </w:rPr>
              <w:t xml:space="preserve"> </w:t>
            </w:r>
            <w:proofErr w:type="spellStart"/>
            <w:r w:rsidRPr="00CE4B98">
              <w:rPr>
                <w:rFonts w:ascii="Times New Roman" w:eastAsia="Times New Roman" w:hAnsi="Times New Roman" w:cs="Times New Roman"/>
                <w:i/>
                <w:iCs/>
                <w:color w:val="1F1F1F"/>
                <w:sz w:val="24"/>
                <w:szCs w:val="24"/>
                <w:bdr w:val="none" w:sz="0" w:space="0" w:color="auto" w:frame="1"/>
                <w:lang w:eastAsia="tr-TR"/>
              </w:rPr>
              <w:t>quality</w:t>
            </w:r>
            <w:proofErr w:type="spellEnd"/>
            <w:r w:rsidRPr="00CE4B98">
              <w:rPr>
                <w:rFonts w:ascii="Times New Roman" w:eastAsia="Times New Roman" w:hAnsi="Times New Roman" w:cs="Times New Roman"/>
                <w:i/>
                <w:iCs/>
                <w:color w:val="1F1F1F"/>
                <w:sz w:val="24"/>
                <w:szCs w:val="24"/>
                <w:bdr w:val="none" w:sz="0" w:space="0" w:color="auto" w:frame="1"/>
                <w:lang w:eastAsia="tr-TR"/>
              </w:rPr>
              <w:t xml:space="preserve"> </w:t>
            </w:r>
            <w:proofErr w:type="spellStart"/>
            <w:r w:rsidRPr="00CE4B98">
              <w:rPr>
                <w:rFonts w:ascii="Times New Roman" w:eastAsia="Times New Roman" w:hAnsi="Times New Roman" w:cs="Times New Roman"/>
                <w:i/>
                <w:iCs/>
                <w:color w:val="1F1F1F"/>
                <w:sz w:val="24"/>
                <w:szCs w:val="24"/>
                <w:bdr w:val="none" w:sz="0" w:space="0" w:color="auto" w:frame="1"/>
                <w:lang w:eastAsia="tr-TR"/>
              </w:rPr>
              <w:t>using</w:t>
            </w:r>
            <w:proofErr w:type="spellEnd"/>
            <w:r w:rsidRPr="00CE4B98">
              <w:rPr>
                <w:rFonts w:ascii="Times New Roman" w:eastAsia="Times New Roman" w:hAnsi="Times New Roman" w:cs="Times New Roman"/>
                <w:i/>
                <w:iCs/>
                <w:color w:val="1F1F1F"/>
                <w:sz w:val="24"/>
                <w:szCs w:val="24"/>
                <w:bdr w:val="none" w:sz="0" w:space="0" w:color="auto" w:frame="1"/>
                <w:lang w:eastAsia="tr-TR"/>
              </w:rPr>
              <w:t xml:space="preserve"> </w:t>
            </w:r>
            <w:proofErr w:type="spellStart"/>
            <w:r w:rsidRPr="00CE4B98">
              <w:rPr>
                <w:rFonts w:ascii="Times New Roman" w:eastAsia="Times New Roman" w:hAnsi="Times New Roman" w:cs="Times New Roman"/>
                <w:i/>
                <w:iCs/>
                <w:color w:val="1F1F1F"/>
                <w:sz w:val="24"/>
                <w:szCs w:val="24"/>
                <w:bdr w:val="none" w:sz="0" w:space="0" w:color="auto" w:frame="1"/>
                <w:lang w:eastAsia="tr-TR"/>
              </w:rPr>
              <w:t>sous</w:t>
            </w:r>
            <w:proofErr w:type="spellEnd"/>
            <w:r w:rsidRPr="00CE4B98">
              <w:rPr>
                <w:rFonts w:ascii="Times New Roman" w:eastAsia="Times New Roman" w:hAnsi="Times New Roman" w:cs="Times New Roman"/>
                <w:i/>
                <w:iCs/>
                <w:color w:val="1F1F1F"/>
                <w:sz w:val="24"/>
                <w:szCs w:val="24"/>
                <w:bdr w:val="none" w:sz="0" w:space="0" w:color="auto" w:frame="1"/>
                <w:lang w:eastAsia="tr-TR"/>
              </w:rPr>
              <w:t xml:space="preserve"> </w:t>
            </w:r>
            <w:proofErr w:type="spellStart"/>
            <w:r w:rsidRPr="00CE4B98">
              <w:rPr>
                <w:rFonts w:ascii="Times New Roman" w:eastAsia="Times New Roman" w:hAnsi="Times New Roman" w:cs="Times New Roman"/>
                <w:i/>
                <w:iCs/>
                <w:color w:val="1F1F1F"/>
                <w:sz w:val="24"/>
                <w:szCs w:val="24"/>
                <w:bdr w:val="none" w:sz="0" w:space="0" w:color="auto" w:frame="1"/>
                <w:lang w:eastAsia="tr-TR"/>
              </w:rPr>
              <w:t>vide</w:t>
            </w:r>
            <w:proofErr w:type="spellEnd"/>
            <w:r w:rsidRPr="00CE4B98">
              <w:rPr>
                <w:rFonts w:ascii="Times New Roman" w:eastAsia="Times New Roman" w:hAnsi="Times New Roman" w:cs="Times New Roman"/>
                <w:i/>
                <w:iCs/>
                <w:color w:val="1F1F1F"/>
                <w:sz w:val="24"/>
                <w:szCs w:val="24"/>
                <w:bdr w:val="none" w:sz="0" w:space="0" w:color="auto" w:frame="1"/>
                <w:lang w:eastAsia="tr-TR"/>
              </w:rPr>
              <w:t xml:space="preserve"> </w:t>
            </w:r>
            <w:proofErr w:type="spellStart"/>
            <w:r w:rsidRPr="00CE4B98">
              <w:rPr>
                <w:rFonts w:ascii="Times New Roman" w:eastAsia="Times New Roman" w:hAnsi="Times New Roman" w:cs="Times New Roman"/>
                <w:i/>
                <w:iCs/>
                <w:color w:val="1F1F1F"/>
                <w:sz w:val="24"/>
                <w:szCs w:val="24"/>
                <w:bdr w:val="none" w:sz="0" w:space="0" w:color="auto" w:frame="1"/>
                <w:lang w:eastAsia="tr-TR"/>
              </w:rPr>
              <w:t>cooking</w:t>
            </w:r>
            <w:proofErr w:type="spellEnd"/>
            <w:r w:rsidRPr="00CE4B98">
              <w:rPr>
                <w:rFonts w:ascii="Times New Roman" w:eastAsia="Times New Roman" w:hAnsi="Times New Roman" w:cs="Times New Roman"/>
                <w:i/>
                <w:iCs/>
                <w:color w:val="1F1F1F"/>
                <w:sz w:val="24"/>
                <w:szCs w:val="24"/>
                <w:bdr w:val="none" w:sz="0" w:space="0" w:color="auto" w:frame="1"/>
                <w:lang w:eastAsia="tr-TR"/>
              </w:rPr>
              <w:t xml:space="preserve"> </w:t>
            </w:r>
            <w:proofErr w:type="spellStart"/>
            <w:r w:rsidRPr="00CE4B98">
              <w:rPr>
                <w:rFonts w:ascii="Times New Roman" w:eastAsia="Times New Roman" w:hAnsi="Times New Roman" w:cs="Times New Roman"/>
                <w:i/>
                <w:iCs/>
                <w:color w:val="1F1F1F"/>
                <w:sz w:val="24"/>
                <w:szCs w:val="24"/>
                <w:bdr w:val="none" w:sz="0" w:space="0" w:color="auto" w:frame="1"/>
                <w:lang w:eastAsia="tr-TR"/>
              </w:rPr>
              <w:t>and</w:t>
            </w:r>
            <w:proofErr w:type="spellEnd"/>
            <w:r w:rsidRPr="00CE4B98">
              <w:rPr>
                <w:rFonts w:ascii="Times New Roman" w:eastAsia="Times New Roman" w:hAnsi="Times New Roman" w:cs="Times New Roman"/>
                <w:i/>
                <w:iCs/>
                <w:color w:val="1F1F1F"/>
                <w:sz w:val="24"/>
                <w:szCs w:val="24"/>
                <w:bdr w:val="none" w:sz="0" w:space="0" w:color="auto" w:frame="1"/>
                <w:lang w:eastAsia="tr-TR"/>
              </w:rPr>
              <w:t xml:space="preserve"> </w:t>
            </w:r>
            <w:proofErr w:type="spellStart"/>
            <w:r w:rsidRPr="00CE4B98">
              <w:rPr>
                <w:rFonts w:ascii="Times New Roman" w:eastAsia="Times New Roman" w:hAnsi="Times New Roman" w:cs="Times New Roman"/>
                <w:i/>
                <w:iCs/>
                <w:color w:val="1F1F1F"/>
                <w:sz w:val="24"/>
                <w:szCs w:val="24"/>
                <w:bdr w:val="none" w:sz="0" w:space="0" w:color="auto" w:frame="1"/>
                <w:lang w:eastAsia="tr-TR"/>
              </w:rPr>
              <w:t>proteolytic</w:t>
            </w:r>
            <w:proofErr w:type="spellEnd"/>
            <w:r w:rsidRPr="00CE4B98">
              <w:rPr>
                <w:rFonts w:ascii="Times New Roman" w:eastAsia="Times New Roman" w:hAnsi="Times New Roman" w:cs="Times New Roman"/>
                <w:i/>
                <w:iCs/>
                <w:color w:val="1F1F1F"/>
                <w:sz w:val="24"/>
                <w:szCs w:val="24"/>
                <w:bdr w:val="none" w:sz="0" w:space="0" w:color="auto" w:frame="1"/>
                <w:lang w:eastAsia="tr-TR"/>
              </w:rPr>
              <w:t xml:space="preserve"> </w:t>
            </w:r>
            <w:proofErr w:type="spellStart"/>
            <w:r w:rsidRPr="00CE4B98">
              <w:rPr>
                <w:rFonts w:ascii="Times New Roman" w:eastAsia="Times New Roman" w:hAnsi="Times New Roman" w:cs="Times New Roman"/>
                <w:i/>
                <w:iCs/>
                <w:color w:val="1F1F1F"/>
                <w:sz w:val="24"/>
                <w:szCs w:val="24"/>
                <w:bdr w:val="none" w:sz="0" w:space="0" w:color="auto" w:frame="1"/>
                <w:lang w:eastAsia="tr-TR"/>
              </w:rPr>
              <w:t>fruits</w:t>
            </w:r>
            <w:proofErr w:type="spellEnd"/>
            <w:r w:rsidRPr="00CE4B98">
              <w:rPr>
                <w:rFonts w:ascii="Times New Roman" w:eastAsia="Times New Roman" w:hAnsi="Times New Roman" w:cs="Times New Roman"/>
                <w:i/>
                <w:iCs/>
                <w:color w:val="1F1F1F"/>
                <w:sz w:val="24"/>
                <w:szCs w:val="24"/>
                <w:bdr w:val="none" w:sz="0" w:space="0" w:color="auto" w:frame="1"/>
                <w:lang w:eastAsia="tr-TR"/>
              </w:rPr>
              <w:t>"</w:t>
            </w:r>
            <w:r w:rsidRPr="00CE4B98">
              <w:rPr>
                <w:rFonts w:ascii="Times New Roman" w:eastAsia="Times New Roman" w:hAnsi="Times New Roman" w:cs="Times New Roman"/>
                <w:color w:val="1F1F1F"/>
                <w:sz w:val="24"/>
                <w:szCs w:val="24"/>
                <w:lang w:eastAsia="tr-TR"/>
              </w:rPr>
              <w:t xml:space="preserve"> başlıklı bilimsel çalışmanın yayın süreçlerini tamamlamak.</w:t>
            </w:r>
          </w:p>
          <w:p w14:paraId="5DBDE35E" w14:textId="77777777" w:rsidR="00CE4B98" w:rsidRPr="00CE4B98" w:rsidRDefault="00CE4B98" w:rsidP="00CE4B98">
            <w:pPr>
              <w:numPr>
                <w:ilvl w:val="1"/>
                <w:numId w:val="8"/>
              </w:numPr>
              <w:jc w:val="both"/>
              <w:rPr>
                <w:rFonts w:ascii="Times New Roman" w:eastAsia="Times New Roman" w:hAnsi="Times New Roman" w:cs="Times New Roman"/>
                <w:color w:val="1F1F1F"/>
                <w:sz w:val="24"/>
                <w:szCs w:val="24"/>
                <w:lang w:eastAsia="tr-TR"/>
              </w:rPr>
            </w:pPr>
            <w:proofErr w:type="spellStart"/>
            <w:r w:rsidRPr="00CE4B98">
              <w:rPr>
                <w:rFonts w:ascii="Times New Roman" w:eastAsia="Times New Roman" w:hAnsi="Times New Roman" w:cs="Times New Roman"/>
                <w:i/>
                <w:iCs/>
                <w:color w:val="1F1F1F"/>
                <w:sz w:val="24"/>
                <w:szCs w:val="24"/>
                <w:bdr w:val="none" w:sz="0" w:space="0" w:color="auto" w:frame="1"/>
                <w:lang w:eastAsia="tr-TR"/>
              </w:rPr>
              <w:t>Scientific</w:t>
            </w:r>
            <w:proofErr w:type="spellEnd"/>
            <w:r w:rsidRPr="00CE4B98">
              <w:rPr>
                <w:rFonts w:ascii="Times New Roman" w:eastAsia="Times New Roman" w:hAnsi="Times New Roman" w:cs="Times New Roman"/>
                <w:i/>
                <w:iCs/>
                <w:color w:val="1F1F1F"/>
                <w:sz w:val="24"/>
                <w:szCs w:val="24"/>
                <w:bdr w:val="none" w:sz="0" w:space="0" w:color="auto" w:frame="1"/>
                <w:lang w:eastAsia="tr-TR"/>
              </w:rPr>
              <w:t xml:space="preserve"> </w:t>
            </w:r>
            <w:proofErr w:type="spellStart"/>
            <w:r w:rsidRPr="00CE4B98">
              <w:rPr>
                <w:rFonts w:ascii="Times New Roman" w:eastAsia="Times New Roman" w:hAnsi="Times New Roman" w:cs="Times New Roman"/>
                <w:i/>
                <w:iCs/>
                <w:color w:val="1F1F1F"/>
                <w:sz w:val="24"/>
                <w:szCs w:val="24"/>
                <w:bdr w:val="none" w:sz="0" w:space="0" w:color="auto" w:frame="1"/>
                <w:lang w:eastAsia="tr-TR"/>
              </w:rPr>
              <w:t>Reports</w:t>
            </w:r>
            <w:proofErr w:type="spellEnd"/>
            <w:r w:rsidRPr="00CE4B98">
              <w:rPr>
                <w:rFonts w:ascii="Times New Roman" w:eastAsia="Times New Roman" w:hAnsi="Times New Roman" w:cs="Times New Roman"/>
                <w:color w:val="1F1F1F"/>
                <w:sz w:val="24"/>
                <w:szCs w:val="24"/>
                <w:lang w:eastAsia="tr-TR"/>
              </w:rPr>
              <w:t xml:space="preserve"> dergisinde </w:t>
            </w:r>
            <w:r w:rsidRPr="00CE4B98">
              <w:rPr>
                <w:rFonts w:ascii="Times New Roman" w:eastAsia="Times New Roman" w:hAnsi="Times New Roman" w:cs="Times New Roman"/>
                <w:i/>
                <w:iCs/>
                <w:color w:val="1F1F1F"/>
                <w:sz w:val="24"/>
                <w:szCs w:val="24"/>
                <w:bdr w:val="none" w:sz="0" w:space="0" w:color="auto" w:frame="1"/>
                <w:lang w:eastAsia="tr-TR"/>
              </w:rPr>
              <w:t>"</w:t>
            </w:r>
            <w:proofErr w:type="spellStart"/>
            <w:r w:rsidRPr="00CE4B98">
              <w:rPr>
                <w:rFonts w:ascii="Times New Roman" w:eastAsia="Times New Roman" w:hAnsi="Times New Roman" w:cs="Times New Roman"/>
                <w:i/>
                <w:iCs/>
                <w:color w:val="1F1F1F"/>
                <w:sz w:val="24"/>
                <w:szCs w:val="24"/>
                <w:bdr w:val="none" w:sz="0" w:space="0" w:color="auto" w:frame="1"/>
                <w:lang w:eastAsia="tr-TR"/>
              </w:rPr>
              <w:t>Extending</w:t>
            </w:r>
            <w:proofErr w:type="spellEnd"/>
            <w:r w:rsidRPr="00CE4B98">
              <w:rPr>
                <w:rFonts w:ascii="Times New Roman" w:eastAsia="Times New Roman" w:hAnsi="Times New Roman" w:cs="Times New Roman"/>
                <w:i/>
                <w:iCs/>
                <w:color w:val="1F1F1F"/>
                <w:sz w:val="24"/>
                <w:szCs w:val="24"/>
                <w:bdr w:val="none" w:sz="0" w:space="0" w:color="auto" w:frame="1"/>
                <w:lang w:eastAsia="tr-TR"/>
              </w:rPr>
              <w:t xml:space="preserve"> </w:t>
            </w:r>
            <w:proofErr w:type="spellStart"/>
            <w:r w:rsidRPr="00CE4B98">
              <w:rPr>
                <w:rFonts w:ascii="Times New Roman" w:eastAsia="Times New Roman" w:hAnsi="Times New Roman" w:cs="Times New Roman"/>
                <w:i/>
                <w:iCs/>
                <w:color w:val="1F1F1F"/>
                <w:sz w:val="24"/>
                <w:szCs w:val="24"/>
                <w:bdr w:val="none" w:sz="0" w:space="0" w:color="auto" w:frame="1"/>
                <w:lang w:eastAsia="tr-TR"/>
              </w:rPr>
              <w:t>The</w:t>
            </w:r>
            <w:proofErr w:type="spellEnd"/>
            <w:r w:rsidRPr="00CE4B98">
              <w:rPr>
                <w:rFonts w:ascii="Times New Roman" w:eastAsia="Times New Roman" w:hAnsi="Times New Roman" w:cs="Times New Roman"/>
                <w:i/>
                <w:iCs/>
                <w:color w:val="1F1F1F"/>
                <w:sz w:val="24"/>
                <w:szCs w:val="24"/>
                <w:bdr w:val="none" w:sz="0" w:space="0" w:color="auto" w:frame="1"/>
                <w:lang w:eastAsia="tr-TR"/>
              </w:rPr>
              <w:t xml:space="preserve"> </w:t>
            </w:r>
            <w:proofErr w:type="spellStart"/>
            <w:r w:rsidRPr="00CE4B98">
              <w:rPr>
                <w:rFonts w:ascii="Times New Roman" w:eastAsia="Times New Roman" w:hAnsi="Times New Roman" w:cs="Times New Roman"/>
                <w:i/>
                <w:iCs/>
                <w:color w:val="1F1F1F"/>
                <w:sz w:val="24"/>
                <w:szCs w:val="24"/>
                <w:bdr w:val="none" w:sz="0" w:space="0" w:color="auto" w:frame="1"/>
                <w:lang w:eastAsia="tr-TR"/>
              </w:rPr>
              <w:t>Shelf</w:t>
            </w:r>
            <w:proofErr w:type="spellEnd"/>
            <w:r w:rsidRPr="00CE4B98">
              <w:rPr>
                <w:rFonts w:ascii="Times New Roman" w:eastAsia="Times New Roman" w:hAnsi="Times New Roman" w:cs="Times New Roman"/>
                <w:i/>
                <w:iCs/>
                <w:color w:val="1F1F1F"/>
                <w:sz w:val="24"/>
                <w:szCs w:val="24"/>
                <w:bdr w:val="none" w:sz="0" w:space="0" w:color="auto" w:frame="1"/>
                <w:lang w:eastAsia="tr-TR"/>
              </w:rPr>
              <w:t xml:space="preserve"> Life Of </w:t>
            </w:r>
            <w:proofErr w:type="spellStart"/>
            <w:r w:rsidRPr="00CE4B98">
              <w:rPr>
                <w:rFonts w:ascii="Times New Roman" w:eastAsia="Times New Roman" w:hAnsi="Times New Roman" w:cs="Times New Roman"/>
                <w:i/>
                <w:iCs/>
                <w:color w:val="1F1F1F"/>
                <w:sz w:val="24"/>
                <w:szCs w:val="24"/>
                <w:bdr w:val="none" w:sz="0" w:space="0" w:color="auto" w:frame="1"/>
                <w:lang w:eastAsia="tr-TR"/>
              </w:rPr>
              <w:t>Stuffed</w:t>
            </w:r>
            <w:proofErr w:type="spellEnd"/>
            <w:r w:rsidRPr="00CE4B98">
              <w:rPr>
                <w:rFonts w:ascii="Times New Roman" w:eastAsia="Times New Roman" w:hAnsi="Times New Roman" w:cs="Times New Roman"/>
                <w:i/>
                <w:iCs/>
                <w:color w:val="1F1F1F"/>
                <w:sz w:val="24"/>
                <w:szCs w:val="24"/>
                <w:bdr w:val="none" w:sz="0" w:space="0" w:color="auto" w:frame="1"/>
                <w:lang w:eastAsia="tr-TR"/>
              </w:rPr>
              <w:t xml:space="preserve"> Pasta </w:t>
            </w:r>
            <w:r w:rsidRPr="00CE4B98">
              <w:rPr>
                <w:rFonts w:ascii="Times New Roman" w:eastAsia="Times New Roman" w:hAnsi="Times New Roman" w:cs="Times New Roman"/>
                <w:i/>
                <w:iCs/>
                <w:color w:val="1F1F1F"/>
                <w:sz w:val="24"/>
                <w:szCs w:val="24"/>
                <w:bdr w:val="none" w:sz="0" w:space="0" w:color="auto" w:frame="1"/>
                <w:lang w:eastAsia="tr-TR"/>
              </w:rPr>
              <w:lastRenderedPageBreak/>
              <w:t>(</w:t>
            </w:r>
            <w:proofErr w:type="spellStart"/>
            <w:r w:rsidRPr="00CE4B98">
              <w:rPr>
                <w:rFonts w:ascii="Times New Roman" w:eastAsia="Times New Roman" w:hAnsi="Times New Roman" w:cs="Times New Roman"/>
                <w:i/>
                <w:iCs/>
                <w:color w:val="1F1F1F"/>
                <w:sz w:val="24"/>
                <w:szCs w:val="24"/>
                <w:bdr w:val="none" w:sz="0" w:space="0" w:color="auto" w:frame="1"/>
                <w:lang w:eastAsia="tr-TR"/>
              </w:rPr>
              <w:t>Turkish</w:t>
            </w:r>
            <w:proofErr w:type="spellEnd"/>
            <w:r w:rsidRPr="00CE4B98">
              <w:rPr>
                <w:rFonts w:ascii="Times New Roman" w:eastAsia="Times New Roman" w:hAnsi="Times New Roman" w:cs="Times New Roman"/>
                <w:i/>
                <w:iCs/>
                <w:color w:val="1F1F1F"/>
                <w:sz w:val="24"/>
                <w:szCs w:val="24"/>
                <w:bdr w:val="none" w:sz="0" w:space="0" w:color="auto" w:frame="1"/>
                <w:lang w:eastAsia="tr-TR"/>
              </w:rPr>
              <w:t xml:space="preserve"> Manti) Using </w:t>
            </w:r>
            <w:proofErr w:type="spellStart"/>
            <w:r w:rsidRPr="00CE4B98">
              <w:rPr>
                <w:rFonts w:ascii="Times New Roman" w:eastAsia="Times New Roman" w:hAnsi="Times New Roman" w:cs="Times New Roman"/>
                <w:i/>
                <w:iCs/>
                <w:color w:val="1F1F1F"/>
                <w:sz w:val="24"/>
                <w:szCs w:val="24"/>
                <w:bdr w:val="none" w:sz="0" w:space="0" w:color="auto" w:frame="1"/>
                <w:lang w:eastAsia="tr-TR"/>
              </w:rPr>
              <w:t>Microwave</w:t>
            </w:r>
            <w:proofErr w:type="spellEnd"/>
            <w:r w:rsidRPr="00CE4B98">
              <w:rPr>
                <w:rFonts w:ascii="Times New Roman" w:eastAsia="Times New Roman" w:hAnsi="Times New Roman" w:cs="Times New Roman"/>
                <w:i/>
                <w:iCs/>
                <w:color w:val="1F1F1F"/>
                <w:sz w:val="24"/>
                <w:szCs w:val="24"/>
                <w:bdr w:val="none" w:sz="0" w:space="0" w:color="auto" w:frame="1"/>
                <w:lang w:eastAsia="tr-TR"/>
              </w:rPr>
              <w:t xml:space="preserve"> </w:t>
            </w:r>
            <w:proofErr w:type="spellStart"/>
            <w:r w:rsidRPr="00CE4B98">
              <w:rPr>
                <w:rFonts w:ascii="Times New Roman" w:eastAsia="Times New Roman" w:hAnsi="Times New Roman" w:cs="Times New Roman"/>
                <w:i/>
                <w:iCs/>
                <w:color w:val="1F1F1F"/>
                <w:sz w:val="24"/>
                <w:szCs w:val="24"/>
                <w:bdr w:val="none" w:sz="0" w:space="0" w:color="auto" w:frame="1"/>
                <w:lang w:eastAsia="tr-TR"/>
              </w:rPr>
              <w:t>Energy</w:t>
            </w:r>
            <w:proofErr w:type="spellEnd"/>
            <w:r w:rsidRPr="00CE4B98">
              <w:rPr>
                <w:rFonts w:ascii="Times New Roman" w:eastAsia="Times New Roman" w:hAnsi="Times New Roman" w:cs="Times New Roman"/>
                <w:i/>
                <w:iCs/>
                <w:color w:val="1F1F1F"/>
                <w:sz w:val="24"/>
                <w:szCs w:val="24"/>
                <w:bdr w:val="none" w:sz="0" w:space="0" w:color="auto" w:frame="1"/>
                <w:lang w:eastAsia="tr-TR"/>
              </w:rPr>
              <w:t xml:space="preserve"> </w:t>
            </w:r>
            <w:proofErr w:type="spellStart"/>
            <w:r w:rsidRPr="00CE4B98">
              <w:rPr>
                <w:rFonts w:ascii="Times New Roman" w:eastAsia="Times New Roman" w:hAnsi="Times New Roman" w:cs="Times New Roman"/>
                <w:i/>
                <w:iCs/>
                <w:color w:val="1F1F1F"/>
                <w:sz w:val="24"/>
                <w:szCs w:val="24"/>
                <w:bdr w:val="none" w:sz="0" w:space="0" w:color="auto" w:frame="1"/>
                <w:lang w:eastAsia="tr-TR"/>
              </w:rPr>
              <w:t>and</w:t>
            </w:r>
            <w:proofErr w:type="spellEnd"/>
            <w:r w:rsidRPr="00CE4B98">
              <w:rPr>
                <w:rFonts w:ascii="Times New Roman" w:eastAsia="Times New Roman" w:hAnsi="Times New Roman" w:cs="Times New Roman"/>
                <w:i/>
                <w:iCs/>
                <w:color w:val="1F1F1F"/>
                <w:sz w:val="24"/>
                <w:szCs w:val="24"/>
                <w:bdr w:val="none" w:sz="0" w:space="0" w:color="auto" w:frame="1"/>
                <w:lang w:eastAsia="tr-TR"/>
              </w:rPr>
              <w:t xml:space="preserve"> </w:t>
            </w:r>
            <w:proofErr w:type="spellStart"/>
            <w:r w:rsidRPr="00CE4B98">
              <w:rPr>
                <w:rFonts w:ascii="Times New Roman" w:eastAsia="Times New Roman" w:hAnsi="Times New Roman" w:cs="Times New Roman"/>
                <w:i/>
                <w:iCs/>
                <w:color w:val="1F1F1F"/>
                <w:sz w:val="24"/>
                <w:szCs w:val="24"/>
                <w:bdr w:val="none" w:sz="0" w:space="0" w:color="auto" w:frame="1"/>
                <w:lang w:eastAsia="tr-TR"/>
              </w:rPr>
              <w:t>Low</w:t>
            </w:r>
            <w:proofErr w:type="spellEnd"/>
            <w:r w:rsidRPr="00CE4B98">
              <w:rPr>
                <w:rFonts w:ascii="Times New Roman" w:eastAsia="Times New Roman" w:hAnsi="Times New Roman" w:cs="Times New Roman"/>
                <w:i/>
                <w:iCs/>
                <w:color w:val="1F1F1F"/>
                <w:sz w:val="24"/>
                <w:szCs w:val="24"/>
                <w:bdr w:val="none" w:sz="0" w:space="0" w:color="auto" w:frame="1"/>
                <w:lang w:eastAsia="tr-TR"/>
              </w:rPr>
              <w:t xml:space="preserve"> </w:t>
            </w:r>
            <w:proofErr w:type="spellStart"/>
            <w:r w:rsidRPr="00CE4B98">
              <w:rPr>
                <w:rFonts w:ascii="Times New Roman" w:eastAsia="Times New Roman" w:hAnsi="Times New Roman" w:cs="Times New Roman"/>
                <w:i/>
                <w:iCs/>
                <w:color w:val="1F1F1F"/>
                <w:sz w:val="24"/>
                <w:szCs w:val="24"/>
                <w:bdr w:val="none" w:sz="0" w:space="0" w:color="auto" w:frame="1"/>
                <w:lang w:eastAsia="tr-TR"/>
              </w:rPr>
              <w:t>Pressure</w:t>
            </w:r>
            <w:proofErr w:type="spellEnd"/>
            <w:r w:rsidRPr="00CE4B98">
              <w:rPr>
                <w:rFonts w:ascii="Times New Roman" w:eastAsia="Times New Roman" w:hAnsi="Times New Roman" w:cs="Times New Roman"/>
                <w:i/>
                <w:iCs/>
                <w:color w:val="1F1F1F"/>
                <w:sz w:val="24"/>
                <w:szCs w:val="24"/>
                <w:bdr w:val="none" w:sz="0" w:space="0" w:color="auto" w:frame="1"/>
                <w:lang w:eastAsia="tr-TR"/>
              </w:rPr>
              <w:t xml:space="preserve"> </w:t>
            </w:r>
            <w:proofErr w:type="spellStart"/>
            <w:r w:rsidRPr="00CE4B98">
              <w:rPr>
                <w:rFonts w:ascii="Times New Roman" w:eastAsia="Times New Roman" w:hAnsi="Times New Roman" w:cs="Times New Roman"/>
                <w:i/>
                <w:iCs/>
                <w:color w:val="1F1F1F"/>
                <w:sz w:val="24"/>
                <w:szCs w:val="24"/>
                <w:bdr w:val="none" w:sz="0" w:space="0" w:color="auto" w:frame="1"/>
                <w:lang w:eastAsia="tr-TR"/>
              </w:rPr>
              <w:t>Plasma</w:t>
            </w:r>
            <w:proofErr w:type="spellEnd"/>
            <w:r w:rsidRPr="00CE4B98">
              <w:rPr>
                <w:rFonts w:ascii="Times New Roman" w:eastAsia="Times New Roman" w:hAnsi="Times New Roman" w:cs="Times New Roman"/>
                <w:i/>
                <w:iCs/>
                <w:color w:val="1F1F1F"/>
                <w:sz w:val="24"/>
                <w:szCs w:val="24"/>
                <w:bdr w:val="none" w:sz="0" w:space="0" w:color="auto" w:frame="1"/>
                <w:lang w:eastAsia="tr-TR"/>
              </w:rPr>
              <w:t>"</w:t>
            </w:r>
            <w:r w:rsidRPr="00CE4B98">
              <w:rPr>
                <w:rFonts w:ascii="Times New Roman" w:eastAsia="Times New Roman" w:hAnsi="Times New Roman" w:cs="Times New Roman"/>
                <w:color w:val="1F1F1F"/>
                <w:sz w:val="24"/>
                <w:szCs w:val="24"/>
                <w:lang w:eastAsia="tr-TR"/>
              </w:rPr>
              <w:t xml:space="preserve"> başlıklı araştırma makalesinin revizyon süreçlerini yürütmek.</w:t>
            </w:r>
          </w:p>
          <w:p w14:paraId="58C88376" w14:textId="77777777" w:rsidR="00CE4B98" w:rsidRPr="00CE4B98" w:rsidRDefault="00CE4B98" w:rsidP="00CE4B98">
            <w:pPr>
              <w:numPr>
                <w:ilvl w:val="1"/>
                <w:numId w:val="8"/>
              </w:numPr>
              <w:jc w:val="both"/>
              <w:rPr>
                <w:rFonts w:ascii="Times New Roman" w:eastAsia="Times New Roman" w:hAnsi="Times New Roman" w:cs="Times New Roman"/>
                <w:color w:val="1F1F1F"/>
                <w:sz w:val="24"/>
                <w:szCs w:val="24"/>
                <w:lang w:eastAsia="tr-TR"/>
              </w:rPr>
            </w:pPr>
            <w:proofErr w:type="spellStart"/>
            <w:r w:rsidRPr="00CE4B98">
              <w:rPr>
                <w:rFonts w:ascii="Times New Roman" w:eastAsia="Times New Roman" w:hAnsi="Times New Roman" w:cs="Times New Roman"/>
                <w:color w:val="1F1F1F"/>
                <w:sz w:val="24"/>
                <w:szCs w:val="24"/>
                <w:lang w:eastAsia="tr-TR"/>
              </w:rPr>
              <w:t>Cold</w:t>
            </w:r>
            <w:proofErr w:type="spellEnd"/>
            <w:r w:rsidRPr="00CE4B98">
              <w:rPr>
                <w:rFonts w:ascii="Times New Roman" w:eastAsia="Times New Roman" w:hAnsi="Times New Roman" w:cs="Times New Roman"/>
                <w:color w:val="1F1F1F"/>
                <w:sz w:val="24"/>
                <w:szCs w:val="24"/>
                <w:lang w:eastAsia="tr-TR"/>
              </w:rPr>
              <w:t xml:space="preserve"> </w:t>
            </w:r>
            <w:proofErr w:type="spellStart"/>
            <w:r w:rsidRPr="00CE4B98">
              <w:rPr>
                <w:rFonts w:ascii="Times New Roman" w:eastAsia="Times New Roman" w:hAnsi="Times New Roman" w:cs="Times New Roman"/>
                <w:color w:val="1F1F1F"/>
                <w:sz w:val="24"/>
                <w:szCs w:val="24"/>
                <w:lang w:eastAsia="tr-TR"/>
              </w:rPr>
              <w:t>smoking</w:t>
            </w:r>
            <w:proofErr w:type="spellEnd"/>
            <w:r w:rsidRPr="00CE4B98">
              <w:rPr>
                <w:rFonts w:ascii="Times New Roman" w:eastAsia="Times New Roman" w:hAnsi="Times New Roman" w:cs="Times New Roman"/>
                <w:color w:val="1F1F1F"/>
                <w:sz w:val="24"/>
                <w:szCs w:val="24"/>
                <w:lang w:eastAsia="tr-TR"/>
              </w:rPr>
              <w:t xml:space="preserve"> ve gıda muhafaza teknolojileri üzerine bilimsel araştırmalar ve yayın çalışmaları gerçekleştirmek.</w:t>
            </w:r>
          </w:p>
          <w:p w14:paraId="1F681871" w14:textId="77777777" w:rsidR="00CE4B98" w:rsidRPr="00CE4B98" w:rsidRDefault="00CE4B98" w:rsidP="00CE4B98">
            <w:pPr>
              <w:jc w:val="both"/>
              <w:outlineLvl w:val="3"/>
              <w:rPr>
                <w:rFonts w:ascii="Times New Roman" w:eastAsia="Times New Roman" w:hAnsi="Times New Roman" w:cs="Times New Roman"/>
                <w:b/>
                <w:bCs/>
                <w:color w:val="1F1F1F"/>
                <w:sz w:val="24"/>
                <w:szCs w:val="24"/>
                <w:lang w:eastAsia="tr-TR"/>
              </w:rPr>
            </w:pPr>
            <w:r w:rsidRPr="00CE4B98">
              <w:rPr>
                <w:rFonts w:ascii="Times New Roman" w:eastAsia="Times New Roman" w:hAnsi="Times New Roman" w:cs="Times New Roman"/>
                <w:b/>
                <w:bCs/>
                <w:color w:val="1F1F1F"/>
                <w:sz w:val="24"/>
                <w:szCs w:val="24"/>
                <w:bdr w:val="none" w:sz="0" w:space="0" w:color="auto" w:frame="1"/>
                <w:lang w:eastAsia="tr-TR"/>
              </w:rPr>
              <w:t>4. Hakemlik ve Yayın Yayıncılığı / Editoryal Görevler</w:t>
            </w:r>
          </w:p>
          <w:p w14:paraId="777E60F8" w14:textId="77777777" w:rsidR="00CE4B98" w:rsidRPr="00CE4B98" w:rsidRDefault="00CE4B98" w:rsidP="00CE4B98">
            <w:pPr>
              <w:numPr>
                <w:ilvl w:val="0"/>
                <w:numId w:val="9"/>
              </w:numPr>
              <w:jc w:val="both"/>
              <w:rPr>
                <w:rFonts w:ascii="Times New Roman" w:eastAsia="Times New Roman" w:hAnsi="Times New Roman" w:cs="Times New Roman"/>
                <w:color w:val="1F1F1F"/>
                <w:sz w:val="24"/>
                <w:szCs w:val="24"/>
                <w:lang w:eastAsia="tr-TR"/>
              </w:rPr>
            </w:pPr>
            <w:r w:rsidRPr="00CE4B98">
              <w:rPr>
                <w:rFonts w:ascii="Times New Roman" w:eastAsia="Times New Roman" w:hAnsi="Times New Roman" w:cs="Times New Roman"/>
                <w:b/>
                <w:bCs/>
                <w:color w:val="1F1F1F"/>
                <w:sz w:val="24"/>
                <w:szCs w:val="24"/>
                <w:bdr w:val="none" w:sz="0" w:space="0" w:color="auto" w:frame="1"/>
                <w:lang w:eastAsia="tr-TR"/>
              </w:rPr>
              <w:t>Hakemlik ve Editoryal Görevler:</w:t>
            </w:r>
            <w:r w:rsidRPr="00CE4B98">
              <w:rPr>
                <w:rFonts w:ascii="Times New Roman" w:eastAsia="Times New Roman" w:hAnsi="Times New Roman" w:cs="Times New Roman"/>
                <w:color w:val="1F1F1F"/>
                <w:sz w:val="24"/>
                <w:szCs w:val="24"/>
                <w:lang w:eastAsia="tr-TR"/>
              </w:rPr>
              <w:t xml:space="preserve"> Uluslararası bilimsel dergilerde (</w:t>
            </w:r>
            <w:proofErr w:type="spellStart"/>
            <w:r w:rsidRPr="00CE4B98">
              <w:rPr>
                <w:rFonts w:ascii="Times New Roman" w:eastAsia="Times New Roman" w:hAnsi="Times New Roman" w:cs="Times New Roman"/>
                <w:color w:val="1F1F1F"/>
                <w:sz w:val="24"/>
                <w:szCs w:val="24"/>
                <w:lang w:eastAsia="tr-TR"/>
              </w:rPr>
              <w:t>Journal</w:t>
            </w:r>
            <w:proofErr w:type="spellEnd"/>
            <w:r w:rsidRPr="00CE4B98">
              <w:rPr>
                <w:rFonts w:ascii="Times New Roman" w:eastAsia="Times New Roman" w:hAnsi="Times New Roman" w:cs="Times New Roman"/>
                <w:color w:val="1F1F1F"/>
                <w:sz w:val="24"/>
                <w:szCs w:val="24"/>
                <w:lang w:eastAsia="tr-TR"/>
              </w:rPr>
              <w:t xml:space="preserve"> of </w:t>
            </w:r>
            <w:proofErr w:type="spellStart"/>
            <w:r w:rsidRPr="00CE4B98">
              <w:rPr>
                <w:rFonts w:ascii="Times New Roman" w:eastAsia="Times New Roman" w:hAnsi="Times New Roman" w:cs="Times New Roman"/>
                <w:color w:val="1F1F1F"/>
                <w:sz w:val="24"/>
                <w:szCs w:val="24"/>
                <w:lang w:eastAsia="tr-TR"/>
              </w:rPr>
              <w:t>Hydrological</w:t>
            </w:r>
            <w:proofErr w:type="spellEnd"/>
            <w:r w:rsidRPr="00CE4B98">
              <w:rPr>
                <w:rFonts w:ascii="Times New Roman" w:eastAsia="Times New Roman" w:hAnsi="Times New Roman" w:cs="Times New Roman"/>
                <w:color w:val="1F1F1F"/>
                <w:sz w:val="24"/>
                <w:szCs w:val="24"/>
                <w:lang w:eastAsia="tr-TR"/>
              </w:rPr>
              <w:t xml:space="preserve"> </w:t>
            </w:r>
            <w:proofErr w:type="spellStart"/>
            <w:r w:rsidRPr="00CE4B98">
              <w:rPr>
                <w:rFonts w:ascii="Times New Roman" w:eastAsia="Times New Roman" w:hAnsi="Times New Roman" w:cs="Times New Roman"/>
                <w:color w:val="1F1F1F"/>
                <w:sz w:val="24"/>
                <w:szCs w:val="24"/>
                <w:lang w:eastAsia="tr-TR"/>
              </w:rPr>
              <w:t>Ecology</w:t>
            </w:r>
            <w:proofErr w:type="spellEnd"/>
            <w:r w:rsidRPr="00CE4B98">
              <w:rPr>
                <w:rFonts w:ascii="Times New Roman" w:eastAsia="Times New Roman" w:hAnsi="Times New Roman" w:cs="Times New Roman"/>
                <w:color w:val="1F1F1F"/>
                <w:sz w:val="24"/>
                <w:szCs w:val="24"/>
                <w:lang w:eastAsia="tr-TR"/>
              </w:rPr>
              <w:t xml:space="preserve"> </w:t>
            </w:r>
            <w:proofErr w:type="spellStart"/>
            <w:r w:rsidRPr="00CE4B98">
              <w:rPr>
                <w:rFonts w:ascii="Times New Roman" w:eastAsia="Times New Roman" w:hAnsi="Times New Roman" w:cs="Times New Roman"/>
                <w:color w:val="1F1F1F"/>
                <w:sz w:val="24"/>
                <w:szCs w:val="24"/>
                <w:lang w:eastAsia="tr-TR"/>
              </w:rPr>
              <w:t>and</w:t>
            </w:r>
            <w:proofErr w:type="spellEnd"/>
            <w:r w:rsidRPr="00CE4B98">
              <w:rPr>
                <w:rFonts w:ascii="Times New Roman" w:eastAsia="Times New Roman" w:hAnsi="Times New Roman" w:cs="Times New Roman"/>
                <w:color w:val="1F1F1F"/>
                <w:sz w:val="24"/>
                <w:szCs w:val="24"/>
                <w:lang w:eastAsia="tr-TR"/>
              </w:rPr>
              <w:t xml:space="preserve"> </w:t>
            </w:r>
            <w:proofErr w:type="spellStart"/>
            <w:r w:rsidRPr="00CE4B98">
              <w:rPr>
                <w:rFonts w:ascii="Times New Roman" w:eastAsia="Times New Roman" w:hAnsi="Times New Roman" w:cs="Times New Roman"/>
                <w:color w:val="1F1F1F"/>
                <w:sz w:val="24"/>
                <w:szCs w:val="24"/>
                <w:lang w:eastAsia="tr-TR"/>
              </w:rPr>
              <w:t>Water</w:t>
            </w:r>
            <w:proofErr w:type="spellEnd"/>
            <w:r w:rsidRPr="00CE4B98">
              <w:rPr>
                <w:rFonts w:ascii="Times New Roman" w:eastAsia="Times New Roman" w:hAnsi="Times New Roman" w:cs="Times New Roman"/>
                <w:color w:val="1F1F1F"/>
                <w:sz w:val="24"/>
                <w:szCs w:val="24"/>
                <w:lang w:eastAsia="tr-TR"/>
              </w:rPr>
              <w:t xml:space="preserve"> Security vb.) yayın kurulları ile editoryal süreçlerde görev almak ve gıda bilimi/teknolojisi alanında hakemlik faaliyetleri yürütmek.</w:t>
            </w:r>
          </w:p>
          <w:p w14:paraId="465AF398" w14:textId="77777777" w:rsidR="00CE4B98" w:rsidRPr="00CE4B98" w:rsidRDefault="00CE4B98" w:rsidP="00CE4B98">
            <w:pPr>
              <w:numPr>
                <w:ilvl w:val="0"/>
                <w:numId w:val="9"/>
              </w:numPr>
              <w:jc w:val="both"/>
              <w:rPr>
                <w:rFonts w:ascii="Times New Roman" w:eastAsia="Times New Roman" w:hAnsi="Times New Roman" w:cs="Times New Roman"/>
                <w:color w:val="1F1F1F"/>
                <w:sz w:val="24"/>
                <w:szCs w:val="24"/>
                <w:lang w:eastAsia="tr-TR"/>
              </w:rPr>
            </w:pPr>
            <w:r w:rsidRPr="00CE4B98">
              <w:rPr>
                <w:rFonts w:ascii="Times New Roman" w:eastAsia="Times New Roman" w:hAnsi="Times New Roman" w:cs="Times New Roman"/>
                <w:b/>
                <w:bCs/>
                <w:color w:val="1F1F1F"/>
                <w:sz w:val="24"/>
                <w:szCs w:val="24"/>
                <w:bdr w:val="none" w:sz="0" w:space="0" w:color="auto" w:frame="1"/>
                <w:lang w:eastAsia="tr-TR"/>
              </w:rPr>
              <w:t>Kongre ve Bildiri Sunumları:</w:t>
            </w:r>
            <w:r w:rsidRPr="00CE4B98">
              <w:rPr>
                <w:rFonts w:ascii="Times New Roman" w:eastAsia="Times New Roman" w:hAnsi="Times New Roman" w:cs="Times New Roman"/>
                <w:color w:val="1F1F1F"/>
                <w:sz w:val="24"/>
                <w:szCs w:val="24"/>
                <w:lang w:eastAsia="tr-TR"/>
              </w:rPr>
              <w:t xml:space="preserve"> Uluslararası bilimsel kongrelerde bildiri ve video sunum temelli bilimsel aktarımlar gerçekleştirmek.</w:t>
            </w:r>
          </w:p>
          <w:p w14:paraId="2A3FDE78" w14:textId="77777777" w:rsidR="00CE4B98" w:rsidRPr="00CE4B98" w:rsidRDefault="00CE4B98" w:rsidP="00CE4B98">
            <w:pPr>
              <w:jc w:val="both"/>
              <w:outlineLvl w:val="3"/>
              <w:rPr>
                <w:rFonts w:ascii="Times New Roman" w:eastAsia="Times New Roman" w:hAnsi="Times New Roman" w:cs="Times New Roman"/>
                <w:b/>
                <w:bCs/>
                <w:color w:val="1F1F1F"/>
                <w:sz w:val="24"/>
                <w:szCs w:val="24"/>
                <w:lang w:eastAsia="tr-TR"/>
              </w:rPr>
            </w:pPr>
            <w:r w:rsidRPr="00CE4B98">
              <w:rPr>
                <w:rFonts w:ascii="Times New Roman" w:eastAsia="Times New Roman" w:hAnsi="Times New Roman" w:cs="Times New Roman"/>
                <w:b/>
                <w:bCs/>
                <w:color w:val="1F1F1F"/>
                <w:sz w:val="24"/>
                <w:szCs w:val="24"/>
                <w:bdr w:val="none" w:sz="0" w:space="0" w:color="auto" w:frame="1"/>
                <w:lang w:eastAsia="tr-TR"/>
              </w:rPr>
              <w:t>5. Sektörel ve Dış Paydaş İş Birlikleri</w:t>
            </w:r>
          </w:p>
          <w:p w14:paraId="52A4F8C7" w14:textId="553F8D4E" w:rsidR="00865511" w:rsidRPr="00CE4B98" w:rsidRDefault="00CE4B98" w:rsidP="00CE4B98">
            <w:pPr>
              <w:numPr>
                <w:ilvl w:val="0"/>
                <w:numId w:val="10"/>
              </w:numPr>
              <w:jc w:val="both"/>
              <w:rPr>
                <w:rFonts w:ascii="Times New Roman" w:eastAsia="Times New Roman" w:hAnsi="Times New Roman" w:cs="Times New Roman"/>
                <w:color w:val="1F1F1F"/>
                <w:sz w:val="24"/>
                <w:szCs w:val="24"/>
                <w:lang w:eastAsia="tr-TR"/>
              </w:rPr>
            </w:pPr>
            <w:r w:rsidRPr="00CE4B98">
              <w:rPr>
                <w:rFonts w:ascii="Times New Roman" w:eastAsia="Times New Roman" w:hAnsi="Times New Roman" w:cs="Times New Roman"/>
                <w:color w:val="1F1F1F"/>
                <w:sz w:val="24"/>
                <w:szCs w:val="24"/>
                <w:bdr w:val="none" w:sz="0" w:space="0" w:color="auto" w:frame="1"/>
                <w:lang w:eastAsia="tr-TR"/>
              </w:rPr>
              <w:t xml:space="preserve">Gıda sanayisi kuruluşları (Duru Bulgur, </w:t>
            </w:r>
            <w:proofErr w:type="spellStart"/>
            <w:r w:rsidRPr="00CE4B98">
              <w:rPr>
                <w:rFonts w:ascii="Times New Roman" w:eastAsia="Times New Roman" w:hAnsi="Times New Roman" w:cs="Times New Roman"/>
                <w:color w:val="1F1F1F"/>
                <w:sz w:val="24"/>
                <w:szCs w:val="24"/>
                <w:bdr w:val="none" w:sz="0" w:space="0" w:color="auto" w:frame="1"/>
                <w:lang w:eastAsia="tr-TR"/>
              </w:rPr>
              <w:t>Döhler</w:t>
            </w:r>
            <w:proofErr w:type="spellEnd"/>
            <w:r w:rsidRPr="00CE4B98">
              <w:rPr>
                <w:rFonts w:ascii="Times New Roman" w:eastAsia="Times New Roman" w:hAnsi="Times New Roman" w:cs="Times New Roman"/>
                <w:color w:val="1F1F1F"/>
                <w:sz w:val="24"/>
                <w:szCs w:val="24"/>
                <w:bdr w:val="none" w:sz="0" w:space="0" w:color="auto" w:frame="1"/>
                <w:lang w:eastAsia="tr-TR"/>
              </w:rPr>
              <w:t xml:space="preserve"> vb.) ile dış paydaş toplantıları düzenleyerek müfredat güncelleme, 3+1 İşletmede Eğitim Modeli ve öğrencilerin staj olanaklarının geliştirilmesine katkı sağlamak.</w:t>
            </w:r>
            <w:r w:rsidRPr="00CE4B98">
              <w:rPr>
                <w:rFonts w:ascii="Times New Roman" w:eastAsia="Times New Roman" w:hAnsi="Times New Roman" w:cs="Times New Roman"/>
                <w:color w:val="1F1F1F"/>
                <w:sz w:val="24"/>
                <w:szCs w:val="24"/>
                <w:lang w:eastAsia="tr-TR"/>
              </w:rPr>
              <w:t xml:space="preserve"> </w:t>
            </w:r>
          </w:p>
        </w:tc>
      </w:tr>
      <w:tr w:rsidR="00876AD3" w:rsidRPr="00CE4B98" w14:paraId="1480880C" w14:textId="77777777" w:rsidTr="00BF7154">
        <w:trPr>
          <w:trHeight w:val="397"/>
        </w:trPr>
        <w:tc>
          <w:tcPr>
            <w:tcW w:w="2097" w:type="dxa"/>
            <w:vAlign w:val="center"/>
          </w:tcPr>
          <w:p w14:paraId="09B2B03F" w14:textId="77777777" w:rsidR="00876AD3" w:rsidRPr="00CE4B98" w:rsidRDefault="00876AD3" w:rsidP="00CE4B98">
            <w:pPr>
              <w:jc w:val="both"/>
              <w:rPr>
                <w:rFonts w:ascii="Times New Roman" w:hAnsi="Times New Roman" w:cs="Times New Roman"/>
                <w:color w:val="1F497D" w:themeColor="text2"/>
                <w:sz w:val="24"/>
                <w:szCs w:val="24"/>
              </w:rPr>
            </w:pPr>
          </w:p>
        </w:tc>
        <w:tc>
          <w:tcPr>
            <w:tcW w:w="7130" w:type="dxa"/>
            <w:vAlign w:val="center"/>
          </w:tcPr>
          <w:p w14:paraId="272012DE" w14:textId="77777777" w:rsidR="00876AD3" w:rsidRPr="00CE4B98" w:rsidRDefault="00876AD3" w:rsidP="00CE4B98">
            <w:pPr>
              <w:jc w:val="both"/>
              <w:rPr>
                <w:rFonts w:ascii="Times New Roman" w:hAnsi="Times New Roman" w:cs="Times New Roman"/>
                <w:b/>
                <w:color w:val="1F497D" w:themeColor="text2"/>
                <w:sz w:val="24"/>
                <w:szCs w:val="24"/>
              </w:rPr>
            </w:pPr>
          </w:p>
        </w:tc>
      </w:tr>
      <w:tr w:rsidR="00122B92" w:rsidRPr="00CE4B98" w14:paraId="6745863E" w14:textId="77777777" w:rsidTr="00BF7154">
        <w:trPr>
          <w:trHeight w:val="397"/>
        </w:trPr>
        <w:tc>
          <w:tcPr>
            <w:tcW w:w="2097" w:type="dxa"/>
            <w:vAlign w:val="center"/>
          </w:tcPr>
          <w:p w14:paraId="21EFED15" w14:textId="77777777" w:rsidR="00122B92" w:rsidRPr="00CE4B98" w:rsidRDefault="00122B92" w:rsidP="00CE4B98">
            <w:pPr>
              <w:jc w:val="both"/>
              <w:rPr>
                <w:rFonts w:ascii="Times New Roman" w:hAnsi="Times New Roman" w:cs="Times New Roman"/>
                <w:color w:val="1F497D" w:themeColor="text2"/>
                <w:sz w:val="24"/>
                <w:szCs w:val="24"/>
              </w:rPr>
            </w:pPr>
          </w:p>
        </w:tc>
        <w:tc>
          <w:tcPr>
            <w:tcW w:w="7130" w:type="dxa"/>
            <w:vAlign w:val="center"/>
          </w:tcPr>
          <w:p w14:paraId="0C67055D" w14:textId="77777777" w:rsidR="00122B92" w:rsidRPr="00CE4B98" w:rsidRDefault="00122B92" w:rsidP="00CE4B98">
            <w:pPr>
              <w:jc w:val="both"/>
              <w:rPr>
                <w:rFonts w:ascii="Times New Roman" w:hAnsi="Times New Roman" w:cs="Times New Roman"/>
                <w:b/>
                <w:color w:val="1F497D" w:themeColor="text2"/>
                <w:sz w:val="24"/>
                <w:szCs w:val="24"/>
              </w:rPr>
            </w:pPr>
          </w:p>
        </w:tc>
      </w:tr>
      <w:tr w:rsidR="005F315B" w:rsidRPr="00CE4B98" w14:paraId="2C2109A6" w14:textId="77777777" w:rsidTr="00BF7154">
        <w:trPr>
          <w:trHeight w:val="397"/>
        </w:trPr>
        <w:tc>
          <w:tcPr>
            <w:tcW w:w="2097" w:type="dxa"/>
            <w:vAlign w:val="center"/>
          </w:tcPr>
          <w:p w14:paraId="713BE0F9" w14:textId="77777777" w:rsidR="005F315B" w:rsidRPr="00CE4B98" w:rsidRDefault="005F315B" w:rsidP="00CE4B98">
            <w:pPr>
              <w:jc w:val="both"/>
              <w:rPr>
                <w:rFonts w:ascii="Times New Roman" w:hAnsi="Times New Roman" w:cs="Times New Roman"/>
                <w:color w:val="1F497D" w:themeColor="text2"/>
                <w:sz w:val="24"/>
                <w:szCs w:val="24"/>
              </w:rPr>
            </w:pPr>
          </w:p>
        </w:tc>
        <w:tc>
          <w:tcPr>
            <w:tcW w:w="7130" w:type="dxa"/>
            <w:vAlign w:val="center"/>
          </w:tcPr>
          <w:p w14:paraId="2132923E" w14:textId="77777777" w:rsidR="005F315B" w:rsidRPr="00CE4B98" w:rsidRDefault="005F315B" w:rsidP="00CE4B98">
            <w:pPr>
              <w:jc w:val="both"/>
              <w:rPr>
                <w:rFonts w:ascii="Times New Roman" w:hAnsi="Times New Roman" w:cs="Times New Roman"/>
                <w:b/>
                <w:color w:val="1F497D" w:themeColor="text2"/>
                <w:sz w:val="24"/>
                <w:szCs w:val="24"/>
              </w:rPr>
            </w:pPr>
          </w:p>
        </w:tc>
      </w:tr>
      <w:tr w:rsidR="00876AD3" w:rsidRPr="00CE4B98" w14:paraId="50B8EE78" w14:textId="77777777" w:rsidTr="00BF7154">
        <w:trPr>
          <w:trHeight w:val="397"/>
        </w:trPr>
        <w:tc>
          <w:tcPr>
            <w:tcW w:w="9227" w:type="dxa"/>
            <w:gridSpan w:val="2"/>
            <w:vAlign w:val="center"/>
          </w:tcPr>
          <w:p w14:paraId="0A7BF6D5" w14:textId="77777777" w:rsidR="00876AD3" w:rsidRPr="00CE4B98" w:rsidRDefault="00876AD3" w:rsidP="00CE4B98">
            <w:pPr>
              <w:jc w:val="both"/>
              <w:rPr>
                <w:rFonts w:ascii="Times New Roman" w:hAnsi="Times New Roman" w:cs="Times New Roman"/>
                <w:b/>
                <w:color w:val="1F497D" w:themeColor="text2"/>
                <w:sz w:val="24"/>
                <w:szCs w:val="24"/>
              </w:rPr>
            </w:pPr>
            <w:r w:rsidRPr="00CE4B98">
              <w:rPr>
                <w:rFonts w:ascii="Times New Roman" w:hAnsi="Times New Roman" w:cs="Times New Roman"/>
                <w:b/>
                <w:color w:val="1F497D" w:themeColor="text2"/>
                <w:sz w:val="24"/>
                <w:szCs w:val="24"/>
              </w:rPr>
              <w:t>Anketler, Öğrenci ve Paydaşlardan Gelen Dönütler</w:t>
            </w:r>
            <w:r w:rsidR="003551F6" w:rsidRPr="00CE4B98">
              <w:rPr>
                <w:rFonts w:ascii="Times New Roman" w:hAnsi="Times New Roman" w:cs="Times New Roman"/>
                <w:b/>
                <w:color w:val="1F497D" w:themeColor="text2"/>
                <w:sz w:val="24"/>
                <w:szCs w:val="24"/>
              </w:rPr>
              <w:t>,</w:t>
            </w:r>
            <w:r w:rsidR="002F4440" w:rsidRPr="00CE4B98">
              <w:rPr>
                <w:rFonts w:ascii="Times New Roman" w:hAnsi="Times New Roman" w:cs="Times New Roman"/>
                <w:b/>
                <w:color w:val="1F497D" w:themeColor="text2"/>
                <w:sz w:val="24"/>
                <w:szCs w:val="24"/>
              </w:rPr>
              <w:t xml:space="preserve"> Değerlendirme Raporları </w:t>
            </w:r>
            <w:r w:rsidR="003551F6" w:rsidRPr="00CE4B98">
              <w:rPr>
                <w:rFonts w:ascii="Times New Roman" w:hAnsi="Times New Roman" w:cs="Times New Roman"/>
                <w:b/>
                <w:color w:val="1F497D" w:themeColor="text2"/>
                <w:sz w:val="24"/>
                <w:szCs w:val="24"/>
              </w:rPr>
              <w:t>ve</w:t>
            </w:r>
            <w:r w:rsidR="002F4440" w:rsidRPr="00CE4B98">
              <w:rPr>
                <w:rFonts w:ascii="Times New Roman" w:hAnsi="Times New Roman" w:cs="Times New Roman"/>
                <w:b/>
                <w:color w:val="1F497D" w:themeColor="text2"/>
                <w:sz w:val="24"/>
                <w:szCs w:val="24"/>
              </w:rPr>
              <w:t xml:space="preserve"> Diğer </w:t>
            </w:r>
            <w:r w:rsidR="003551F6" w:rsidRPr="00CE4B98">
              <w:rPr>
                <w:rFonts w:ascii="Times New Roman" w:hAnsi="Times New Roman" w:cs="Times New Roman"/>
                <w:b/>
                <w:color w:val="1F497D" w:themeColor="text2"/>
                <w:sz w:val="24"/>
                <w:szCs w:val="24"/>
              </w:rPr>
              <w:t xml:space="preserve">Gelişmeler </w:t>
            </w:r>
            <w:r w:rsidRPr="00CE4B98">
              <w:rPr>
                <w:rFonts w:ascii="Times New Roman" w:hAnsi="Times New Roman" w:cs="Times New Roman"/>
                <w:b/>
                <w:color w:val="1F497D" w:themeColor="text2"/>
                <w:sz w:val="24"/>
                <w:szCs w:val="24"/>
              </w:rPr>
              <w:t>Doğrultusunda</w:t>
            </w:r>
            <w:r w:rsidR="003551F6" w:rsidRPr="00CE4B98">
              <w:rPr>
                <w:rFonts w:ascii="Times New Roman" w:hAnsi="Times New Roman" w:cs="Times New Roman"/>
                <w:b/>
                <w:color w:val="1F497D" w:themeColor="text2"/>
                <w:sz w:val="24"/>
                <w:szCs w:val="24"/>
              </w:rPr>
              <w:t xml:space="preserve"> Planlanan Önlemler ve</w:t>
            </w:r>
            <w:r w:rsidRPr="00CE4B98">
              <w:rPr>
                <w:rFonts w:ascii="Times New Roman" w:hAnsi="Times New Roman" w:cs="Times New Roman"/>
                <w:b/>
                <w:color w:val="1F497D" w:themeColor="text2"/>
                <w:sz w:val="24"/>
                <w:szCs w:val="24"/>
              </w:rPr>
              <w:t xml:space="preserve"> Sürekli İyileştirme Adımları</w:t>
            </w:r>
            <w:r w:rsidR="00865511" w:rsidRPr="00CE4B98">
              <w:rPr>
                <w:rFonts w:ascii="Times New Roman" w:hAnsi="Times New Roman" w:cs="Times New Roman"/>
                <w:b/>
                <w:color w:val="1F497D" w:themeColor="text2"/>
                <w:sz w:val="24"/>
                <w:szCs w:val="24"/>
              </w:rPr>
              <w:t xml:space="preserve"> (İlgili Eğitim Öğretim Döneminde)</w:t>
            </w:r>
          </w:p>
        </w:tc>
      </w:tr>
      <w:tr w:rsidR="00BF7154" w:rsidRPr="00CE4B98" w14:paraId="035658D2" w14:textId="77777777" w:rsidTr="00BF7154">
        <w:trPr>
          <w:trHeight w:val="397"/>
        </w:trPr>
        <w:tc>
          <w:tcPr>
            <w:tcW w:w="9227" w:type="dxa"/>
            <w:gridSpan w:val="2"/>
            <w:vAlign w:val="center"/>
          </w:tcPr>
          <w:p w14:paraId="61A1480F" w14:textId="77777777" w:rsidR="00BF7154" w:rsidRPr="00CE4B98" w:rsidRDefault="00BF7154" w:rsidP="00CE4B98">
            <w:pPr>
              <w:jc w:val="both"/>
              <w:rPr>
                <w:rFonts w:ascii="Times New Roman" w:hAnsi="Times New Roman" w:cs="Times New Roman"/>
                <w:b/>
                <w:color w:val="1F497D" w:themeColor="text2"/>
                <w:sz w:val="24"/>
                <w:szCs w:val="24"/>
              </w:rPr>
            </w:pPr>
            <w:r w:rsidRPr="00CE4B98">
              <w:rPr>
                <w:rFonts w:ascii="Times New Roman" w:hAnsi="Times New Roman" w:cs="Times New Roman"/>
                <w:color w:val="1F497D" w:themeColor="text2"/>
                <w:sz w:val="24"/>
                <w:szCs w:val="24"/>
              </w:rPr>
              <w:t>Anketler</w:t>
            </w:r>
          </w:p>
        </w:tc>
      </w:tr>
      <w:tr w:rsidR="00BF7154" w:rsidRPr="00CE4B98" w14:paraId="1D76B1B7" w14:textId="77777777" w:rsidTr="00BF7154">
        <w:trPr>
          <w:trHeight w:val="397"/>
        </w:trPr>
        <w:tc>
          <w:tcPr>
            <w:tcW w:w="2097" w:type="dxa"/>
            <w:vAlign w:val="center"/>
          </w:tcPr>
          <w:p w14:paraId="229A1CF3" w14:textId="77777777" w:rsidR="00BF7154" w:rsidRPr="00CE4B98" w:rsidRDefault="00BF7154" w:rsidP="00CE4B98">
            <w:pPr>
              <w:jc w:val="both"/>
              <w:rPr>
                <w:rFonts w:ascii="Times New Roman" w:hAnsi="Times New Roman" w:cs="Times New Roman"/>
                <w:color w:val="1F497D" w:themeColor="text2"/>
                <w:sz w:val="24"/>
                <w:szCs w:val="24"/>
              </w:rPr>
            </w:pPr>
          </w:p>
        </w:tc>
        <w:tc>
          <w:tcPr>
            <w:tcW w:w="7130" w:type="dxa"/>
            <w:vAlign w:val="center"/>
          </w:tcPr>
          <w:p w14:paraId="4E4BFE16" w14:textId="77777777" w:rsidR="00BF7154" w:rsidRPr="00CE4B98" w:rsidRDefault="00CE4B98" w:rsidP="00CE4B98">
            <w:pPr>
              <w:numPr>
                <w:ilvl w:val="0"/>
                <w:numId w:val="9"/>
              </w:numPr>
              <w:jc w:val="both"/>
              <w:rPr>
                <w:rFonts w:ascii="Times New Roman" w:eastAsia="Times New Roman" w:hAnsi="Times New Roman" w:cs="Times New Roman"/>
                <w:color w:val="1F1F1F"/>
                <w:sz w:val="24"/>
                <w:szCs w:val="24"/>
                <w:lang w:eastAsia="tr-TR"/>
              </w:rPr>
            </w:pPr>
            <w:r w:rsidRPr="00CE4B98">
              <w:rPr>
                <w:rFonts w:ascii="Times New Roman" w:eastAsia="Times New Roman" w:hAnsi="Times New Roman" w:cs="Times New Roman"/>
                <w:color w:val="1F1F1F"/>
                <w:sz w:val="24"/>
                <w:szCs w:val="24"/>
                <w:lang w:eastAsia="tr-TR"/>
              </w:rPr>
              <w:t>Gıda Güvenliği ve Kalite Yönetim Sistemleri: Bölüm ders içerikleri incelediğinde öğrencilerin gıda mevzuatı ve hijyen standartları konusundaki farkındalığını artırmak amacıyla "Gıda Güvenliği Yönetim Sistemleri" (ISO 22000, HACCP) içeriklerinin uygulama ağırlıklı hale getirilmesi.</w:t>
            </w:r>
          </w:p>
          <w:p w14:paraId="1D2319EB" w14:textId="77777777" w:rsidR="00CE4B98" w:rsidRPr="00CE4B98" w:rsidRDefault="00CE4B98" w:rsidP="00CE4B98">
            <w:pPr>
              <w:numPr>
                <w:ilvl w:val="0"/>
                <w:numId w:val="9"/>
              </w:numPr>
              <w:jc w:val="both"/>
              <w:rPr>
                <w:rFonts w:ascii="Times New Roman" w:eastAsia="Times New Roman" w:hAnsi="Times New Roman" w:cs="Times New Roman"/>
                <w:color w:val="1F1F1F"/>
                <w:sz w:val="24"/>
                <w:szCs w:val="24"/>
                <w:lang w:eastAsia="tr-TR"/>
              </w:rPr>
            </w:pPr>
            <w:r w:rsidRPr="00CE4B98">
              <w:rPr>
                <w:rFonts w:ascii="Times New Roman" w:eastAsia="Times New Roman" w:hAnsi="Times New Roman" w:cs="Times New Roman"/>
                <w:color w:val="1F1F1F"/>
                <w:sz w:val="24"/>
                <w:szCs w:val="24"/>
                <w:lang w:eastAsia="tr-TR"/>
              </w:rPr>
              <w:t>Uygulamalı Eğitim Saatlerinin Artırılması: Öğrenci dönüt anketlerinde talep edilen pratik beceri eksikliklerini gidermek için laboratuvar uygulama derslerinde kişi başına düşen materyal ve cihaz kullanım imkânlarının artırılması.</w:t>
            </w:r>
          </w:p>
          <w:p w14:paraId="68A64164" w14:textId="77777777" w:rsidR="00CE4B98" w:rsidRPr="00CE4B98" w:rsidRDefault="00CE4B98" w:rsidP="00CE4B98">
            <w:pPr>
              <w:numPr>
                <w:ilvl w:val="0"/>
                <w:numId w:val="9"/>
              </w:numPr>
              <w:jc w:val="both"/>
              <w:rPr>
                <w:rFonts w:ascii="Times New Roman" w:eastAsia="Times New Roman" w:hAnsi="Times New Roman" w:cs="Times New Roman"/>
                <w:color w:val="1F1F1F"/>
                <w:sz w:val="24"/>
                <w:szCs w:val="24"/>
                <w:lang w:eastAsia="tr-TR"/>
              </w:rPr>
            </w:pPr>
            <w:r w:rsidRPr="00CE4B98">
              <w:rPr>
                <w:rFonts w:ascii="Times New Roman" w:eastAsia="Times New Roman" w:hAnsi="Times New Roman" w:cs="Times New Roman"/>
                <w:color w:val="1F1F1F"/>
                <w:sz w:val="24"/>
                <w:szCs w:val="24"/>
                <w:lang w:eastAsia="tr-TR"/>
              </w:rPr>
              <w:t xml:space="preserve">Sektörel Ziyaretler ve Teknik Geziler: Bölge gıda sanayisinin (Duru Bulgur, </w:t>
            </w:r>
            <w:proofErr w:type="spellStart"/>
            <w:r w:rsidRPr="00CE4B98">
              <w:rPr>
                <w:rFonts w:ascii="Times New Roman" w:eastAsia="Times New Roman" w:hAnsi="Times New Roman" w:cs="Times New Roman"/>
                <w:color w:val="1F1F1F"/>
                <w:sz w:val="24"/>
                <w:szCs w:val="24"/>
                <w:lang w:eastAsia="tr-TR"/>
              </w:rPr>
              <w:t>Döhler</w:t>
            </w:r>
            <w:proofErr w:type="spellEnd"/>
            <w:r w:rsidRPr="00CE4B98">
              <w:rPr>
                <w:rFonts w:ascii="Times New Roman" w:eastAsia="Times New Roman" w:hAnsi="Times New Roman" w:cs="Times New Roman"/>
                <w:color w:val="1F1F1F"/>
                <w:sz w:val="24"/>
                <w:szCs w:val="24"/>
                <w:lang w:eastAsia="tr-TR"/>
              </w:rPr>
              <w:t xml:space="preserve"> vb.) üretim tesislerine yönelik teknik gezilerin sıklığının artırılması ve sektör temsilcilerinin derslere davet edilerek tecrübe paylaşımı sağlanması.</w:t>
            </w:r>
          </w:p>
          <w:p w14:paraId="0D5553A6" w14:textId="67722C86" w:rsidR="00CE4B98" w:rsidRPr="00CE4B98" w:rsidRDefault="00CE4B98" w:rsidP="00CE4B98">
            <w:pPr>
              <w:numPr>
                <w:ilvl w:val="0"/>
                <w:numId w:val="9"/>
              </w:numPr>
              <w:jc w:val="both"/>
              <w:rPr>
                <w:rFonts w:ascii="Times New Roman" w:eastAsia="Times New Roman" w:hAnsi="Times New Roman" w:cs="Times New Roman"/>
                <w:color w:val="1F1F1F"/>
                <w:sz w:val="24"/>
                <w:szCs w:val="24"/>
                <w:lang w:eastAsia="tr-TR"/>
              </w:rPr>
            </w:pPr>
            <w:r w:rsidRPr="00CE4B98">
              <w:rPr>
                <w:rFonts w:ascii="Times New Roman" w:eastAsia="Times New Roman" w:hAnsi="Times New Roman" w:cs="Times New Roman"/>
                <w:color w:val="1F1F1F"/>
                <w:sz w:val="24"/>
                <w:szCs w:val="24"/>
                <w:lang w:eastAsia="tr-TR"/>
              </w:rPr>
              <w:t>3+1 İşletmede Eğitim Modeli İyileştirmeleri: Paydaş anketlerinden gelen öneriler doğrultusunda, öğrencilerin 4. yarıyıldaki işletme eğitimi süreçlerinin takibi ve firma-öğrenci uyumunu artırmaya yönelik ön izleme toplantılarının düzenlenmesi.</w:t>
            </w:r>
          </w:p>
        </w:tc>
      </w:tr>
      <w:tr w:rsidR="00BF7154" w:rsidRPr="00CE4B98" w14:paraId="6F3138F8" w14:textId="77777777" w:rsidTr="00BF7154">
        <w:trPr>
          <w:trHeight w:val="397"/>
        </w:trPr>
        <w:tc>
          <w:tcPr>
            <w:tcW w:w="2097" w:type="dxa"/>
            <w:vAlign w:val="center"/>
          </w:tcPr>
          <w:p w14:paraId="6D8C8BF9" w14:textId="77777777" w:rsidR="00BF7154" w:rsidRPr="00CE4B98" w:rsidRDefault="00BF7154" w:rsidP="00CE4B98">
            <w:pPr>
              <w:jc w:val="both"/>
              <w:rPr>
                <w:rFonts w:ascii="Times New Roman" w:hAnsi="Times New Roman" w:cs="Times New Roman"/>
                <w:color w:val="1F497D" w:themeColor="text2"/>
                <w:sz w:val="24"/>
                <w:szCs w:val="24"/>
              </w:rPr>
            </w:pPr>
          </w:p>
        </w:tc>
        <w:tc>
          <w:tcPr>
            <w:tcW w:w="7130" w:type="dxa"/>
            <w:vAlign w:val="center"/>
          </w:tcPr>
          <w:p w14:paraId="43E2CF23" w14:textId="77777777" w:rsidR="00BF7154" w:rsidRPr="00CE4B98" w:rsidRDefault="00BF7154" w:rsidP="00CE4B98">
            <w:pPr>
              <w:numPr>
                <w:ilvl w:val="0"/>
                <w:numId w:val="9"/>
              </w:numPr>
              <w:jc w:val="both"/>
              <w:rPr>
                <w:rFonts w:ascii="Times New Roman" w:eastAsia="Times New Roman" w:hAnsi="Times New Roman" w:cs="Times New Roman"/>
                <w:color w:val="1F1F1F"/>
                <w:sz w:val="24"/>
                <w:szCs w:val="24"/>
                <w:lang w:eastAsia="tr-TR"/>
              </w:rPr>
            </w:pPr>
          </w:p>
        </w:tc>
      </w:tr>
      <w:tr w:rsidR="00BF7154" w:rsidRPr="00CE4B98" w14:paraId="590C20A1" w14:textId="77777777" w:rsidTr="00BF7154">
        <w:trPr>
          <w:trHeight w:val="397"/>
        </w:trPr>
        <w:tc>
          <w:tcPr>
            <w:tcW w:w="9227" w:type="dxa"/>
            <w:gridSpan w:val="2"/>
            <w:vAlign w:val="center"/>
          </w:tcPr>
          <w:p w14:paraId="4E637854" w14:textId="77777777" w:rsidR="00BF7154" w:rsidRPr="00CE4B98" w:rsidRDefault="00BF7154" w:rsidP="00CE4B98">
            <w:pPr>
              <w:numPr>
                <w:ilvl w:val="0"/>
                <w:numId w:val="9"/>
              </w:numPr>
              <w:jc w:val="both"/>
              <w:rPr>
                <w:rFonts w:ascii="Times New Roman" w:eastAsia="Times New Roman" w:hAnsi="Times New Roman" w:cs="Times New Roman"/>
                <w:color w:val="1F1F1F"/>
                <w:sz w:val="24"/>
                <w:szCs w:val="24"/>
                <w:lang w:eastAsia="tr-TR"/>
              </w:rPr>
            </w:pPr>
            <w:r w:rsidRPr="00CE4B98">
              <w:rPr>
                <w:rFonts w:ascii="Times New Roman" w:eastAsia="Times New Roman" w:hAnsi="Times New Roman" w:cs="Times New Roman"/>
                <w:color w:val="1F1F1F"/>
                <w:sz w:val="24"/>
                <w:szCs w:val="24"/>
                <w:lang w:eastAsia="tr-TR"/>
              </w:rPr>
              <w:t>Öğrencilerden Gelen Dönütler</w:t>
            </w:r>
          </w:p>
        </w:tc>
      </w:tr>
      <w:tr w:rsidR="00BF7154" w:rsidRPr="00CE4B98" w14:paraId="4D86FF13" w14:textId="77777777" w:rsidTr="00BF7154">
        <w:trPr>
          <w:trHeight w:val="397"/>
        </w:trPr>
        <w:tc>
          <w:tcPr>
            <w:tcW w:w="2097" w:type="dxa"/>
            <w:vAlign w:val="center"/>
          </w:tcPr>
          <w:p w14:paraId="414CB2D4" w14:textId="77777777" w:rsidR="00BF7154" w:rsidRPr="00CE4B98" w:rsidRDefault="00BF7154" w:rsidP="00CE4B98">
            <w:pPr>
              <w:jc w:val="both"/>
              <w:rPr>
                <w:rFonts w:ascii="Times New Roman" w:hAnsi="Times New Roman" w:cs="Times New Roman"/>
                <w:color w:val="1F497D" w:themeColor="text2"/>
                <w:sz w:val="24"/>
                <w:szCs w:val="24"/>
              </w:rPr>
            </w:pPr>
          </w:p>
        </w:tc>
        <w:tc>
          <w:tcPr>
            <w:tcW w:w="7130" w:type="dxa"/>
            <w:vAlign w:val="center"/>
          </w:tcPr>
          <w:p w14:paraId="7EEAEEBD" w14:textId="77777777" w:rsidR="00CE4B98" w:rsidRPr="00CE4B98" w:rsidRDefault="00CE4B98" w:rsidP="00CE4B98">
            <w:pPr>
              <w:numPr>
                <w:ilvl w:val="0"/>
                <w:numId w:val="9"/>
              </w:numPr>
              <w:jc w:val="both"/>
              <w:rPr>
                <w:rFonts w:ascii="Times New Roman" w:eastAsia="Times New Roman" w:hAnsi="Times New Roman" w:cs="Times New Roman"/>
                <w:color w:val="1F1F1F"/>
                <w:sz w:val="24"/>
                <w:szCs w:val="24"/>
                <w:lang w:eastAsia="tr-TR"/>
              </w:rPr>
            </w:pPr>
            <w:r w:rsidRPr="00CE4B98">
              <w:rPr>
                <w:rFonts w:ascii="Times New Roman" w:eastAsia="Times New Roman" w:hAnsi="Times New Roman" w:cs="Times New Roman"/>
                <w:color w:val="1F1F1F"/>
                <w:sz w:val="24"/>
                <w:szCs w:val="24"/>
                <w:lang w:eastAsia="tr-TR"/>
              </w:rPr>
              <w:t xml:space="preserve">Uygulamalı Dersler ve Laboratuvar </w:t>
            </w:r>
            <w:proofErr w:type="spellStart"/>
            <w:r w:rsidRPr="00CE4B98">
              <w:rPr>
                <w:rFonts w:ascii="Times New Roman" w:eastAsia="Times New Roman" w:hAnsi="Times New Roman" w:cs="Times New Roman"/>
                <w:color w:val="1F1F1F"/>
                <w:sz w:val="24"/>
                <w:szCs w:val="24"/>
                <w:lang w:eastAsia="tr-TR"/>
              </w:rPr>
              <w:t>Imkânları</w:t>
            </w:r>
            <w:proofErr w:type="spellEnd"/>
            <w:r w:rsidRPr="00CE4B98">
              <w:rPr>
                <w:rFonts w:ascii="Times New Roman" w:eastAsia="Times New Roman" w:hAnsi="Times New Roman" w:cs="Times New Roman"/>
                <w:color w:val="1F1F1F"/>
                <w:sz w:val="24"/>
                <w:szCs w:val="24"/>
                <w:lang w:eastAsia="tr-TR"/>
              </w:rPr>
              <w:t xml:space="preserve">: Teorik derslerin gıda analiz ve mikrobiyoloji laboratuvarlarında pratikle </w:t>
            </w:r>
            <w:r w:rsidRPr="00CE4B98">
              <w:rPr>
                <w:rFonts w:ascii="Times New Roman" w:eastAsia="Times New Roman" w:hAnsi="Times New Roman" w:cs="Times New Roman"/>
                <w:color w:val="1F1F1F"/>
                <w:sz w:val="24"/>
                <w:szCs w:val="24"/>
                <w:lang w:eastAsia="tr-TR"/>
              </w:rPr>
              <w:lastRenderedPageBreak/>
              <w:t xml:space="preserve">desteklenmesinden memnuniyet duyulduğu; ancak analiz çeşitliliğinin artırılması ve cihaz başı bireysel uygulama imkânlarının genişletilmesi yönünde talepler iletilmiştir. </w:t>
            </w:r>
          </w:p>
          <w:p w14:paraId="15D5C4F8" w14:textId="77777777" w:rsidR="00CE4B98" w:rsidRPr="00CE4B98" w:rsidRDefault="00CE4B98" w:rsidP="00CE4B98">
            <w:pPr>
              <w:numPr>
                <w:ilvl w:val="0"/>
                <w:numId w:val="9"/>
              </w:numPr>
              <w:jc w:val="both"/>
              <w:rPr>
                <w:rFonts w:ascii="Times New Roman" w:eastAsia="Times New Roman" w:hAnsi="Times New Roman" w:cs="Times New Roman"/>
                <w:color w:val="1F1F1F"/>
                <w:sz w:val="24"/>
                <w:szCs w:val="24"/>
                <w:lang w:eastAsia="tr-TR"/>
              </w:rPr>
            </w:pPr>
            <w:r w:rsidRPr="00CE4B98">
              <w:rPr>
                <w:rFonts w:ascii="Times New Roman" w:eastAsia="Times New Roman" w:hAnsi="Times New Roman" w:cs="Times New Roman"/>
                <w:color w:val="1F1F1F"/>
                <w:sz w:val="24"/>
                <w:szCs w:val="24"/>
                <w:lang w:eastAsia="tr-TR"/>
              </w:rPr>
              <w:t xml:space="preserve">3+1 İşletmede Eğitim ve Staj Süreçleri: Zorunlu staj ve isteğe bağlı 3+1 İşletmede Eğitim Modeli ile gıda sanayi tesislerinde tecrübe kazanılmasının mesleki özgüveni artırdığı vurgulanmış, firma eşleşmeleri ve staj yeri bulma süreçlerinde üniversite-sanayi iş birliğinin daha da güçlendirilmesi istenmiştir. </w:t>
            </w:r>
          </w:p>
          <w:p w14:paraId="44F21EC2" w14:textId="77777777" w:rsidR="00CE4B98" w:rsidRPr="00CE4B98" w:rsidRDefault="00CE4B98" w:rsidP="00CE4B98">
            <w:pPr>
              <w:numPr>
                <w:ilvl w:val="0"/>
                <w:numId w:val="9"/>
              </w:numPr>
              <w:jc w:val="both"/>
              <w:rPr>
                <w:rFonts w:ascii="Times New Roman" w:eastAsia="Times New Roman" w:hAnsi="Times New Roman" w:cs="Times New Roman"/>
                <w:color w:val="1F1F1F"/>
                <w:sz w:val="24"/>
                <w:szCs w:val="24"/>
                <w:lang w:eastAsia="tr-TR"/>
              </w:rPr>
            </w:pPr>
            <w:r w:rsidRPr="00CE4B98">
              <w:rPr>
                <w:rFonts w:ascii="Times New Roman" w:eastAsia="Times New Roman" w:hAnsi="Times New Roman" w:cs="Times New Roman"/>
                <w:color w:val="1F1F1F"/>
                <w:sz w:val="24"/>
                <w:szCs w:val="24"/>
                <w:lang w:eastAsia="tr-TR"/>
              </w:rPr>
              <w:t xml:space="preserve">Sektörel Ziyaretler ve Teknik Geziler: Bölgedeki gıda işletmelerine (Duru Bulgur, </w:t>
            </w:r>
            <w:proofErr w:type="spellStart"/>
            <w:r w:rsidRPr="00CE4B98">
              <w:rPr>
                <w:rFonts w:ascii="Times New Roman" w:eastAsia="Times New Roman" w:hAnsi="Times New Roman" w:cs="Times New Roman"/>
                <w:color w:val="1F1F1F"/>
                <w:sz w:val="24"/>
                <w:szCs w:val="24"/>
                <w:lang w:eastAsia="tr-TR"/>
              </w:rPr>
              <w:t>Döhler</w:t>
            </w:r>
            <w:proofErr w:type="spellEnd"/>
            <w:r w:rsidRPr="00CE4B98">
              <w:rPr>
                <w:rFonts w:ascii="Times New Roman" w:eastAsia="Times New Roman" w:hAnsi="Times New Roman" w:cs="Times New Roman"/>
                <w:color w:val="1F1F1F"/>
                <w:sz w:val="24"/>
                <w:szCs w:val="24"/>
                <w:lang w:eastAsia="tr-TR"/>
              </w:rPr>
              <w:t xml:space="preserve"> vb.) düzenlenen teknik gezilerin derslerde öğrenilen bilgilerin sahada karşılığını görme açısından çok faydalı olduğu belirtilmiş ve bu gezilerin dönemlik sayısının artırılması talep edilmiştir. </w:t>
            </w:r>
          </w:p>
          <w:p w14:paraId="1792C8F4" w14:textId="77777777" w:rsidR="00CE4B98" w:rsidRPr="00CE4B98" w:rsidRDefault="00CE4B98" w:rsidP="00CE4B98">
            <w:pPr>
              <w:numPr>
                <w:ilvl w:val="0"/>
                <w:numId w:val="9"/>
              </w:numPr>
              <w:jc w:val="both"/>
              <w:rPr>
                <w:rFonts w:ascii="Times New Roman" w:eastAsia="Times New Roman" w:hAnsi="Times New Roman" w:cs="Times New Roman"/>
                <w:color w:val="1F1F1F"/>
                <w:sz w:val="24"/>
                <w:szCs w:val="24"/>
                <w:lang w:eastAsia="tr-TR"/>
              </w:rPr>
            </w:pPr>
            <w:r w:rsidRPr="00CE4B98">
              <w:rPr>
                <w:rFonts w:ascii="Times New Roman" w:eastAsia="Times New Roman" w:hAnsi="Times New Roman" w:cs="Times New Roman"/>
                <w:color w:val="1F1F1F"/>
                <w:sz w:val="24"/>
                <w:szCs w:val="24"/>
                <w:lang w:eastAsia="tr-TR"/>
              </w:rPr>
              <w:t xml:space="preserve">Akademik Danışmanlık ve İletişim: Öğretim elemanlarının (Dr. Öğr. Üyesi Cafer Akyürek ve Dr. Öğr. Üyesi Abdülkadir Dilber) akademik gelişim, ders kayıtları, DGS yönlendirmeleri ve sınav değerlendirmelerindeki ulaşılabilirliğinden ve rehberliğinden yüksek memnuniyet ifade edilmiştir. </w:t>
            </w:r>
          </w:p>
          <w:p w14:paraId="7533EF43" w14:textId="77777777" w:rsidR="00CE4B98" w:rsidRPr="00CE4B98" w:rsidRDefault="00CE4B98" w:rsidP="00CE4B98">
            <w:pPr>
              <w:numPr>
                <w:ilvl w:val="0"/>
                <w:numId w:val="9"/>
              </w:numPr>
              <w:jc w:val="both"/>
              <w:rPr>
                <w:rFonts w:ascii="Times New Roman" w:eastAsia="Times New Roman" w:hAnsi="Times New Roman" w:cs="Times New Roman"/>
                <w:color w:val="1F1F1F"/>
                <w:sz w:val="24"/>
                <w:szCs w:val="24"/>
                <w:lang w:eastAsia="tr-TR"/>
              </w:rPr>
            </w:pPr>
            <w:r w:rsidRPr="00CE4B98">
              <w:rPr>
                <w:rFonts w:ascii="Times New Roman" w:eastAsia="Times New Roman" w:hAnsi="Times New Roman" w:cs="Times New Roman"/>
                <w:color w:val="1F1F1F"/>
                <w:sz w:val="24"/>
                <w:szCs w:val="24"/>
                <w:lang w:eastAsia="tr-TR"/>
              </w:rPr>
              <w:t xml:space="preserve">Sınav ve Değerlendirme Sistemi: Başarı değerlendirmesinde (vize %40, final/bütünleme %60) ve uygulamalı derslerdeki geçme barajı (%60) kurallarının şeffaf bir şekilde yürütüldüğü; sınav öncesi örnek soru ve ders içi vaka analizlerinin başarıyı olumlu etkilediği iletilmiştir. </w:t>
            </w:r>
          </w:p>
          <w:p w14:paraId="36754FE6" w14:textId="77777777" w:rsidR="00BF7154" w:rsidRPr="00CE4B98" w:rsidRDefault="00BF7154" w:rsidP="00CE4B98">
            <w:pPr>
              <w:ind w:left="720"/>
              <w:jc w:val="both"/>
              <w:rPr>
                <w:rFonts w:ascii="Times New Roman" w:eastAsia="Times New Roman" w:hAnsi="Times New Roman" w:cs="Times New Roman"/>
                <w:color w:val="1F1F1F"/>
                <w:sz w:val="24"/>
                <w:szCs w:val="24"/>
                <w:lang w:eastAsia="tr-TR"/>
              </w:rPr>
            </w:pPr>
          </w:p>
        </w:tc>
      </w:tr>
      <w:tr w:rsidR="00BF7154" w:rsidRPr="00CE4B98" w14:paraId="4653FB2D" w14:textId="77777777" w:rsidTr="00BF7154">
        <w:trPr>
          <w:trHeight w:val="397"/>
        </w:trPr>
        <w:tc>
          <w:tcPr>
            <w:tcW w:w="2097" w:type="dxa"/>
            <w:vAlign w:val="center"/>
          </w:tcPr>
          <w:p w14:paraId="4EF4518B" w14:textId="77777777" w:rsidR="00BF7154" w:rsidRPr="00CE4B98" w:rsidRDefault="00BF7154" w:rsidP="00CE4B98">
            <w:pPr>
              <w:jc w:val="both"/>
              <w:rPr>
                <w:rFonts w:ascii="Times New Roman" w:hAnsi="Times New Roman" w:cs="Times New Roman"/>
                <w:color w:val="1F497D" w:themeColor="text2"/>
                <w:sz w:val="24"/>
                <w:szCs w:val="24"/>
              </w:rPr>
            </w:pPr>
          </w:p>
        </w:tc>
        <w:tc>
          <w:tcPr>
            <w:tcW w:w="7130" w:type="dxa"/>
            <w:vAlign w:val="center"/>
          </w:tcPr>
          <w:p w14:paraId="0DE932F1" w14:textId="77777777" w:rsidR="00BF7154" w:rsidRPr="00CE4B98" w:rsidRDefault="00BF7154" w:rsidP="00CE4B98">
            <w:pPr>
              <w:ind w:left="720"/>
              <w:jc w:val="both"/>
              <w:rPr>
                <w:rFonts w:ascii="Times New Roman" w:eastAsia="Times New Roman" w:hAnsi="Times New Roman" w:cs="Times New Roman"/>
                <w:color w:val="1F1F1F"/>
                <w:sz w:val="24"/>
                <w:szCs w:val="24"/>
                <w:lang w:eastAsia="tr-TR"/>
              </w:rPr>
            </w:pPr>
          </w:p>
        </w:tc>
      </w:tr>
      <w:tr w:rsidR="00BF7154" w:rsidRPr="00CE4B98" w14:paraId="57DEA426" w14:textId="77777777" w:rsidTr="00BF7154">
        <w:trPr>
          <w:trHeight w:val="397"/>
        </w:trPr>
        <w:tc>
          <w:tcPr>
            <w:tcW w:w="9227" w:type="dxa"/>
            <w:gridSpan w:val="2"/>
            <w:vAlign w:val="center"/>
          </w:tcPr>
          <w:p w14:paraId="1ED7CCF5" w14:textId="77777777" w:rsidR="00BF7154" w:rsidRPr="00CE4B98" w:rsidRDefault="00BF7154" w:rsidP="00CE4B98">
            <w:pPr>
              <w:numPr>
                <w:ilvl w:val="0"/>
                <w:numId w:val="9"/>
              </w:numPr>
              <w:jc w:val="both"/>
              <w:rPr>
                <w:rFonts w:ascii="Times New Roman" w:eastAsia="Times New Roman" w:hAnsi="Times New Roman" w:cs="Times New Roman"/>
                <w:color w:val="1F1F1F"/>
                <w:sz w:val="24"/>
                <w:szCs w:val="24"/>
                <w:lang w:eastAsia="tr-TR"/>
              </w:rPr>
            </w:pPr>
            <w:r w:rsidRPr="00CE4B98">
              <w:rPr>
                <w:rFonts w:ascii="Times New Roman" w:eastAsia="Times New Roman" w:hAnsi="Times New Roman" w:cs="Times New Roman"/>
                <w:color w:val="1F1F1F"/>
                <w:sz w:val="24"/>
                <w:szCs w:val="24"/>
                <w:lang w:eastAsia="tr-TR"/>
              </w:rPr>
              <w:t>Paydaşlardan Gelen Dönütler</w:t>
            </w:r>
          </w:p>
        </w:tc>
      </w:tr>
      <w:tr w:rsidR="00BF7154" w:rsidRPr="00CE4B98" w14:paraId="1C03044D" w14:textId="77777777" w:rsidTr="00BF7154">
        <w:trPr>
          <w:trHeight w:val="397"/>
        </w:trPr>
        <w:tc>
          <w:tcPr>
            <w:tcW w:w="2097" w:type="dxa"/>
            <w:vAlign w:val="center"/>
          </w:tcPr>
          <w:p w14:paraId="134C3B25" w14:textId="77777777" w:rsidR="00BF7154" w:rsidRPr="00CE4B98" w:rsidRDefault="00BF7154" w:rsidP="00CE4B98">
            <w:pPr>
              <w:jc w:val="both"/>
              <w:rPr>
                <w:rFonts w:ascii="Times New Roman" w:hAnsi="Times New Roman" w:cs="Times New Roman"/>
                <w:color w:val="1F497D" w:themeColor="text2"/>
                <w:sz w:val="24"/>
                <w:szCs w:val="24"/>
              </w:rPr>
            </w:pPr>
          </w:p>
        </w:tc>
        <w:tc>
          <w:tcPr>
            <w:tcW w:w="7130" w:type="dxa"/>
            <w:vAlign w:val="center"/>
          </w:tcPr>
          <w:p w14:paraId="0BD194F1" w14:textId="77777777" w:rsidR="00CE4B98" w:rsidRPr="00CE4B98" w:rsidRDefault="00CE4B98" w:rsidP="00CE4B98">
            <w:pPr>
              <w:ind w:left="720"/>
              <w:jc w:val="both"/>
              <w:rPr>
                <w:rFonts w:ascii="Times New Roman" w:eastAsia="Times New Roman" w:hAnsi="Times New Roman" w:cs="Times New Roman"/>
                <w:color w:val="1F1F1F"/>
                <w:sz w:val="24"/>
                <w:szCs w:val="24"/>
                <w:lang w:eastAsia="tr-TR"/>
              </w:rPr>
            </w:pPr>
          </w:p>
          <w:p w14:paraId="6A8D919C" w14:textId="2371593B" w:rsidR="00CE4B98" w:rsidRPr="00CE4B98" w:rsidRDefault="00CE4B98" w:rsidP="00CE4B98">
            <w:pPr>
              <w:ind w:left="360"/>
              <w:jc w:val="both"/>
              <w:rPr>
                <w:rFonts w:ascii="Times New Roman" w:eastAsia="Times New Roman" w:hAnsi="Times New Roman" w:cs="Times New Roman"/>
                <w:color w:val="1F1F1F"/>
                <w:sz w:val="24"/>
                <w:szCs w:val="24"/>
                <w:lang w:eastAsia="tr-TR"/>
              </w:rPr>
            </w:pPr>
            <w:r w:rsidRPr="00CE4B98">
              <w:rPr>
                <w:rFonts w:ascii="Times New Roman" w:eastAsia="Times New Roman" w:hAnsi="Times New Roman" w:cs="Times New Roman"/>
                <w:color w:val="1F1F1F"/>
                <w:sz w:val="24"/>
                <w:szCs w:val="24"/>
                <w:lang w:eastAsia="tr-TR"/>
              </w:rPr>
              <w:t xml:space="preserve">   </w:t>
            </w:r>
            <w:r w:rsidRPr="00CE4B98">
              <w:rPr>
                <w:rFonts w:ascii="Times New Roman" w:eastAsia="Times New Roman" w:hAnsi="Times New Roman" w:cs="Times New Roman"/>
                <w:color w:val="1F1F1F"/>
                <w:sz w:val="24"/>
                <w:szCs w:val="24"/>
                <w:lang w:eastAsia="tr-TR"/>
              </w:rPr>
              <w:t>Paydaşlardan Gelen Dönütler</w:t>
            </w:r>
          </w:p>
          <w:p w14:paraId="37A2D586" w14:textId="29EA305B" w:rsidR="00CE4B98" w:rsidRPr="00CE4B98" w:rsidRDefault="00CE4B98" w:rsidP="00CE4B98">
            <w:pPr>
              <w:ind w:left="720"/>
              <w:jc w:val="both"/>
              <w:rPr>
                <w:rFonts w:ascii="Times New Roman" w:eastAsia="Times New Roman" w:hAnsi="Times New Roman" w:cs="Times New Roman"/>
                <w:color w:val="1F1F1F"/>
                <w:sz w:val="24"/>
                <w:szCs w:val="24"/>
                <w:lang w:eastAsia="tr-TR"/>
              </w:rPr>
            </w:pPr>
            <w:r w:rsidRPr="00CE4B98">
              <w:rPr>
                <w:rFonts w:ascii="Times New Roman" w:eastAsia="Times New Roman" w:hAnsi="Times New Roman" w:cs="Times New Roman"/>
                <w:color w:val="1F1F1F"/>
                <w:sz w:val="24"/>
                <w:szCs w:val="24"/>
                <w:lang w:eastAsia="tr-TR"/>
              </w:rPr>
              <w:t>1. Dış Paydaşlar (Sektör Temsilcileri ve İşverenler)</w:t>
            </w:r>
          </w:p>
          <w:p w14:paraId="2B62C908" w14:textId="56A42E2C" w:rsidR="00CE4B98" w:rsidRPr="00CE4B98" w:rsidRDefault="00CE4B98" w:rsidP="00CE4B98">
            <w:pPr>
              <w:ind w:left="720"/>
              <w:jc w:val="both"/>
              <w:rPr>
                <w:rFonts w:ascii="Times New Roman" w:eastAsia="Times New Roman" w:hAnsi="Times New Roman" w:cs="Times New Roman"/>
                <w:color w:val="1F1F1F"/>
                <w:sz w:val="24"/>
                <w:szCs w:val="24"/>
                <w:lang w:eastAsia="tr-TR"/>
              </w:rPr>
            </w:pPr>
            <w:r w:rsidRPr="00CE4B98">
              <w:rPr>
                <w:rFonts w:ascii="Times New Roman" w:eastAsia="Times New Roman" w:hAnsi="Times New Roman" w:cs="Times New Roman"/>
                <w:color w:val="1F1F1F"/>
                <w:sz w:val="24"/>
                <w:szCs w:val="24"/>
                <w:lang w:eastAsia="tr-TR"/>
              </w:rPr>
              <w:t xml:space="preserve">Uygulamalı Eğitim ve Saha Tecrübesi: Mezunların teorik altyapılarının güçlü olduğu; ancak sanayide doğrudan üretime </w:t>
            </w:r>
            <w:proofErr w:type="gramStart"/>
            <w:r w:rsidRPr="00CE4B98">
              <w:rPr>
                <w:rFonts w:ascii="Times New Roman" w:eastAsia="Times New Roman" w:hAnsi="Times New Roman" w:cs="Times New Roman"/>
                <w:color w:val="1F1F1F"/>
                <w:sz w:val="24"/>
                <w:szCs w:val="24"/>
                <w:lang w:eastAsia="tr-TR"/>
              </w:rPr>
              <w:t>adapte olabilmeleri</w:t>
            </w:r>
            <w:proofErr w:type="gramEnd"/>
            <w:r w:rsidRPr="00CE4B98">
              <w:rPr>
                <w:rFonts w:ascii="Times New Roman" w:eastAsia="Times New Roman" w:hAnsi="Times New Roman" w:cs="Times New Roman"/>
                <w:color w:val="1F1F1F"/>
                <w:sz w:val="24"/>
                <w:szCs w:val="24"/>
                <w:lang w:eastAsia="tr-TR"/>
              </w:rPr>
              <w:t xml:space="preserve"> için gıda işleme makineleri ve hat yönetimi konularında pratik deneyimlerinin artırılması gerektiği ifade edilmiştir.</w:t>
            </w:r>
          </w:p>
          <w:p w14:paraId="4C398B5C" w14:textId="77777777" w:rsidR="00CE4B98" w:rsidRPr="00CE4B98" w:rsidRDefault="00CE4B98" w:rsidP="00CE4B98">
            <w:pPr>
              <w:ind w:left="720"/>
              <w:jc w:val="both"/>
              <w:rPr>
                <w:rFonts w:ascii="Times New Roman" w:eastAsia="Times New Roman" w:hAnsi="Times New Roman" w:cs="Times New Roman"/>
                <w:color w:val="1F1F1F"/>
                <w:sz w:val="24"/>
                <w:szCs w:val="24"/>
                <w:lang w:eastAsia="tr-TR"/>
              </w:rPr>
            </w:pPr>
          </w:p>
          <w:p w14:paraId="5A20EE95" w14:textId="19D2EF78" w:rsidR="00CE4B98" w:rsidRPr="00CE4B98" w:rsidRDefault="00CE4B98" w:rsidP="00CE4B98">
            <w:pPr>
              <w:ind w:left="720"/>
              <w:jc w:val="both"/>
              <w:rPr>
                <w:rFonts w:ascii="Times New Roman" w:eastAsia="Times New Roman" w:hAnsi="Times New Roman" w:cs="Times New Roman"/>
                <w:color w:val="1F1F1F"/>
                <w:sz w:val="24"/>
                <w:szCs w:val="24"/>
                <w:lang w:eastAsia="tr-TR"/>
              </w:rPr>
            </w:pPr>
            <w:r w:rsidRPr="00CE4B98">
              <w:rPr>
                <w:rFonts w:ascii="Times New Roman" w:eastAsia="Times New Roman" w:hAnsi="Times New Roman" w:cs="Times New Roman"/>
                <w:color w:val="1F1F1F"/>
                <w:sz w:val="24"/>
                <w:szCs w:val="24"/>
                <w:lang w:eastAsia="tr-TR"/>
              </w:rPr>
              <w:t>Gıda Güvenliği ve Hijyen Standartları: Bölüm öğrencilerinin üretim alanlarında hijyen, sanitasyon ve gıda mevzuatı farkındalıklarının yüksek olmasından memnuniyet duyulduğu; kalite kontrol analizlerinde pratik hız ve cihaz hakimiyetinin daha da geliştirilmesi önerilmiştir.</w:t>
            </w:r>
          </w:p>
          <w:p w14:paraId="05426E32" w14:textId="2BED3FCD" w:rsidR="00CE4B98" w:rsidRPr="00CE4B98" w:rsidRDefault="00CE4B98" w:rsidP="00CE4B98">
            <w:pPr>
              <w:ind w:left="720"/>
              <w:jc w:val="both"/>
              <w:rPr>
                <w:rFonts w:ascii="Times New Roman" w:eastAsia="Times New Roman" w:hAnsi="Times New Roman" w:cs="Times New Roman"/>
                <w:color w:val="1F1F1F"/>
                <w:sz w:val="24"/>
                <w:szCs w:val="24"/>
                <w:lang w:eastAsia="tr-TR"/>
              </w:rPr>
            </w:pPr>
            <w:r w:rsidRPr="00CE4B98">
              <w:rPr>
                <w:rFonts w:ascii="Times New Roman" w:eastAsia="Times New Roman" w:hAnsi="Times New Roman" w:cs="Times New Roman"/>
                <w:color w:val="1F1F1F"/>
                <w:sz w:val="24"/>
                <w:szCs w:val="24"/>
                <w:lang w:eastAsia="tr-TR"/>
              </w:rPr>
              <w:t>3+1 İşletmede Eğitim Modeli: İşletmede eğitim modeli kapsamında tesislere gelen öğrencilerin disiplinli ve öğrenmeye istekli oldukları, bu modelin nitelikli teknik eleman istihdamını kolaylaştırdığı belirtilerek kontenjan ve iş birliğinin artırılması talep edilmiştir.</w:t>
            </w:r>
          </w:p>
          <w:p w14:paraId="464DA62F" w14:textId="360E8E47" w:rsidR="00CE4B98" w:rsidRPr="00CE4B98" w:rsidRDefault="00CE4B98" w:rsidP="00CE4B98">
            <w:pPr>
              <w:jc w:val="both"/>
              <w:rPr>
                <w:rFonts w:ascii="Times New Roman" w:eastAsia="Times New Roman" w:hAnsi="Times New Roman" w:cs="Times New Roman"/>
                <w:color w:val="1F1F1F"/>
                <w:sz w:val="24"/>
                <w:szCs w:val="24"/>
                <w:lang w:eastAsia="tr-TR"/>
              </w:rPr>
            </w:pPr>
            <w:r>
              <w:rPr>
                <w:rFonts w:ascii="Times New Roman" w:eastAsia="Times New Roman" w:hAnsi="Times New Roman" w:cs="Times New Roman"/>
                <w:color w:val="1F1F1F"/>
                <w:sz w:val="24"/>
                <w:szCs w:val="24"/>
                <w:lang w:eastAsia="tr-TR"/>
              </w:rPr>
              <w:lastRenderedPageBreak/>
              <w:t xml:space="preserve">             </w:t>
            </w:r>
            <w:r w:rsidRPr="00CE4B98">
              <w:rPr>
                <w:rFonts w:ascii="Times New Roman" w:eastAsia="Times New Roman" w:hAnsi="Times New Roman" w:cs="Times New Roman"/>
                <w:color w:val="1F1F1F"/>
                <w:sz w:val="24"/>
                <w:szCs w:val="24"/>
                <w:lang w:eastAsia="tr-TR"/>
              </w:rPr>
              <w:t>2. Mezun Öğrencilerden Gelen Dönütler</w:t>
            </w:r>
          </w:p>
          <w:p w14:paraId="40FEC911" w14:textId="6CA30D99" w:rsidR="00CE4B98" w:rsidRPr="00CE4B98" w:rsidRDefault="00CE4B98" w:rsidP="00CE4B98">
            <w:pPr>
              <w:ind w:left="720"/>
              <w:jc w:val="both"/>
              <w:rPr>
                <w:rFonts w:ascii="Times New Roman" w:eastAsia="Times New Roman" w:hAnsi="Times New Roman" w:cs="Times New Roman"/>
                <w:color w:val="1F1F1F"/>
                <w:sz w:val="24"/>
                <w:szCs w:val="24"/>
                <w:lang w:eastAsia="tr-TR"/>
              </w:rPr>
            </w:pPr>
            <w:r w:rsidRPr="00CE4B98">
              <w:rPr>
                <w:rFonts w:ascii="Times New Roman" w:eastAsia="Times New Roman" w:hAnsi="Times New Roman" w:cs="Times New Roman"/>
                <w:color w:val="1F1F1F"/>
                <w:sz w:val="24"/>
                <w:szCs w:val="24"/>
                <w:lang w:eastAsia="tr-TR"/>
              </w:rPr>
              <w:t xml:space="preserve">Sektörel </w:t>
            </w:r>
            <w:proofErr w:type="spellStart"/>
            <w:r w:rsidRPr="00CE4B98">
              <w:rPr>
                <w:rFonts w:ascii="Times New Roman" w:eastAsia="Times New Roman" w:hAnsi="Times New Roman" w:cs="Times New Roman"/>
                <w:color w:val="1F1F1F"/>
                <w:sz w:val="24"/>
                <w:szCs w:val="24"/>
                <w:lang w:eastAsia="tr-TR"/>
              </w:rPr>
              <w:t>Hazırbulunuşluk</w:t>
            </w:r>
            <w:proofErr w:type="spellEnd"/>
            <w:r w:rsidRPr="00CE4B98">
              <w:rPr>
                <w:rFonts w:ascii="Times New Roman" w:eastAsia="Times New Roman" w:hAnsi="Times New Roman" w:cs="Times New Roman"/>
                <w:color w:val="1F1F1F"/>
                <w:sz w:val="24"/>
                <w:szCs w:val="24"/>
                <w:lang w:eastAsia="tr-TR"/>
              </w:rPr>
              <w:t>: Öğrenim süresince verilen derslerin ve zorunlu 30 iş günü staj uygulamasının gıda sektörüne geçişte önemli bir avantaj sağladığı vurgulanmıştır.</w:t>
            </w:r>
          </w:p>
          <w:p w14:paraId="408293C9" w14:textId="01C26E60" w:rsidR="00CE4B98" w:rsidRPr="00CE4B98" w:rsidRDefault="00CE4B98" w:rsidP="00CE4B98">
            <w:pPr>
              <w:ind w:left="720"/>
              <w:jc w:val="both"/>
              <w:rPr>
                <w:rFonts w:ascii="Times New Roman" w:eastAsia="Times New Roman" w:hAnsi="Times New Roman" w:cs="Times New Roman"/>
                <w:color w:val="1F1F1F"/>
                <w:sz w:val="24"/>
                <w:szCs w:val="24"/>
                <w:lang w:eastAsia="tr-TR"/>
              </w:rPr>
            </w:pPr>
            <w:r w:rsidRPr="00CE4B98">
              <w:rPr>
                <w:rFonts w:ascii="Times New Roman" w:eastAsia="Times New Roman" w:hAnsi="Times New Roman" w:cs="Times New Roman"/>
                <w:color w:val="1F1F1F"/>
                <w:sz w:val="24"/>
                <w:szCs w:val="24"/>
                <w:lang w:eastAsia="tr-TR"/>
              </w:rPr>
              <w:t xml:space="preserve"> DGS ve Lisans Tamamlama: Mezuniyet sonrası Dikey Geçiş Sınavı (DGS) ile Gıda Mühendisliği veya Beslenme ve Diyetetik gibi lisans bölümlerine geçiş yapacak öğrenciler için akademik rehberlik ve seçmeli ders çeşitliliğinin (analitik kimya, gelişmiş mikrobiyoloji vb.) artırılması önerilmiştir.</w:t>
            </w:r>
          </w:p>
          <w:p w14:paraId="6C6C5B36" w14:textId="77777777" w:rsidR="00CE4B98" w:rsidRPr="00CE4B98" w:rsidRDefault="00CE4B98" w:rsidP="00CE4B98">
            <w:pPr>
              <w:ind w:left="360"/>
              <w:jc w:val="both"/>
              <w:rPr>
                <w:rFonts w:ascii="Times New Roman" w:eastAsia="Times New Roman" w:hAnsi="Times New Roman" w:cs="Times New Roman"/>
                <w:color w:val="1F1F1F"/>
                <w:sz w:val="24"/>
                <w:szCs w:val="24"/>
                <w:lang w:eastAsia="tr-TR"/>
              </w:rPr>
            </w:pPr>
          </w:p>
          <w:p w14:paraId="15C79764" w14:textId="77777777" w:rsidR="00CE4B98" w:rsidRPr="00CE4B98" w:rsidRDefault="00CE4B98" w:rsidP="00CE4B98">
            <w:pPr>
              <w:ind w:left="720"/>
              <w:jc w:val="both"/>
              <w:rPr>
                <w:rFonts w:ascii="Times New Roman" w:eastAsia="Times New Roman" w:hAnsi="Times New Roman" w:cs="Times New Roman"/>
                <w:color w:val="1F1F1F"/>
                <w:sz w:val="24"/>
                <w:szCs w:val="24"/>
                <w:lang w:eastAsia="tr-TR"/>
              </w:rPr>
            </w:pPr>
          </w:p>
          <w:p w14:paraId="25078E54" w14:textId="77617262" w:rsidR="00CE4B98" w:rsidRPr="00CE4B98" w:rsidRDefault="00CE4B98" w:rsidP="00CE4B98">
            <w:pPr>
              <w:ind w:left="360"/>
              <w:jc w:val="both"/>
              <w:rPr>
                <w:rFonts w:ascii="Times New Roman" w:eastAsia="Times New Roman" w:hAnsi="Times New Roman" w:cs="Times New Roman"/>
                <w:color w:val="1F1F1F"/>
                <w:sz w:val="24"/>
                <w:szCs w:val="24"/>
                <w:lang w:eastAsia="tr-TR"/>
              </w:rPr>
            </w:pPr>
            <w:r w:rsidRPr="00CE4B98">
              <w:rPr>
                <w:rFonts w:ascii="Times New Roman" w:eastAsia="Times New Roman" w:hAnsi="Times New Roman" w:cs="Times New Roman"/>
                <w:color w:val="1F1F1F"/>
                <w:sz w:val="24"/>
                <w:szCs w:val="24"/>
                <w:lang w:eastAsia="tr-TR"/>
              </w:rPr>
              <w:t>3. İç Paydaşlar (Öğretim Elemanları ve Üniversite İdari Birimleri)</w:t>
            </w:r>
          </w:p>
          <w:p w14:paraId="2DEBEC6E" w14:textId="77777777" w:rsidR="00CE4B98" w:rsidRPr="00CE4B98" w:rsidRDefault="00CE4B98" w:rsidP="00CE4B98">
            <w:pPr>
              <w:jc w:val="both"/>
              <w:rPr>
                <w:rFonts w:ascii="Times New Roman" w:eastAsia="Times New Roman" w:hAnsi="Times New Roman" w:cs="Times New Roman"/>
                <w:color w:val="1F1F1F"/>
                <w:sz w:val="24"/>
                <w:szCs w:val="24"/>
                <w:lang w:eastAsia="tr-TR"/>
              </w:rPr>
            </w:pPr>
          </w:p>
          <w:p w14:paraId="4EDA0F7A" w14:textId="3456C43C" w:rsidR="00CE4B98" w:rsidRPr="00CE4B98" w:rsidRDefault="00CE4B98" w:rsidP="00CE4B98">
            <w:pPr>
              <w:numPr>
                <w:ilvl w:val="0"/>
                <w:numId w:val="9"/>
              </w:numPr>
              <w:jc w:val="both"/>
              <w:rPr>
                <w:rFonts w:ascii="Times New Roman" w:eastAsia="Times New Roman" w:hAnsi="Times New Roman" w:cs="Times New Roman"/>
                <w:color w:val="1F1F1F"/>
                <w:sz w:val="24"/>
                <w:szCs w:val="24"/>
                <w:lang w:eastAsia="tr-TR"/>
              </w:rPr>
            </w:pPr>
            <w:r w:rsidRPr="00CE4B98">
              <w:rPr>
                <w:rFonts w:ascii="Times New Roman" w:eastAsia="Times New Roman" w:hAnsi="Times New Roman" w:cs="Times New Roman"/>
                <w:color w:val="1F1F1F"/>
                <w:sz w:val="24"/>
                <w:szCs w:val="24"/>
                <w:lang w:eastAsia="tr-TR"/>
              </w:rPr>
              <w:t xml:space="preserve"> Program Çıktıları ve Müfredat Uyumu: Program öğretim amaçlarının (ÖA) ve program çıktılarının (PÇ) sektörün güncel ihtiyaçlarıyla uyumlu olduğu; PUKÖ döngüsü çerçevesinde ders içeriklerinin belirli periyotlarla güncellenmeye devam etmesi gerektiği kaydedilmiştir.</w:t>
            </w:r>
          </w:p>
          <w:p w14:paraId="2C9D0D39" w14:textId="77777777" w:rsidR="00CE4B98" w:rsidRPr="00CE4B98" w:rsidRDefault="00CE4B98" w:rsidP="00CE4B98">
            <w:pPr>
              <w:jc w:val="both"/>
              <w:rPr>
                <w:rFonts w:ascii="Times New Roman" w:eastAsia="Times New Roman" w:hAnsi="Times New Roman" w:cs="Times New Roman"/>
                <w:color w:val="1F1F1F"/>
                <w:sz w:val="24"/>
                <w:szCs w:val="24"/>
                <w:lang w:eastAsia="tr-TR"/>
              </w:rPr>
            </w:pPr>
          </w:p>
          <w:p w14:paraId="6E85BF26" w14:textId="143A1A9F" w:rsidR="00BF7154" w:rsidRPr="00CE4B98" w:rsidRDefault="00CE4B98" w:rsidP="00CE4B98">
            <w:pPr>
              <w:numPr>
                <w:ilvl w:val="0"/>
                <w:numId w:val="9"/>
              </w:numPr>
              <w:jc w:val="both"/>
              <w:rPr>
                <w:rFonts w:ascii="Times New Roman" w:eastAsia="Times New Roman" w:hAnsi="Times New Roman" w:cs="Times New Roman"/>
                <w:color w:val="1F1F1F"/>
                <w:sz w:val="24"/>
                <w:szCs w:val="24"/>
                <w:lang w:eastAsia="tr-TR"/>
              </w:rPr>
            </w:pPr>
            <w:r w:rsidRPr="00CE4B98">
              <w:rPr>
                <w:rFonts w:ascii="Times New Roman" w:eastAsia="Times New Roman" w:hAnsi="Times New Roman" w:cs="Times New Roman"/>
                <w:color w:val="1F1F1F"/>
                <w:sz w:val="24"/>
                <w:szCs w:val="24"/>
                <w:lang w:eastAsia="tr-TR"/>
              </w:rPr>
              <w:t>Laboratuvar ve Altyapı İhtiyacı:</w:t>
            </w:r>
            <w:r w:rsidRPr="00CE4B98">
              <w:rPr>
                <w:rFonts w:ascii="Times New Roman" w:eastAsia="Times New Roman" w:hAnsi="Times New Roman" w:cs="Times New Roman"/>
                <w:color w:val="1F1F1F"/>
                <w:sz w:val="24"/>
                <w:szCs w:val="24"/>
                <w:lang w:eastAsia="tr-TR"/>
              </w:rPr>
              <w:t xml:space="preserve"> </w:t>
            </w:r>
            <w:r w:rsidRPr="00CE4B98">
              <w:rPr>
                <w:rFonts w:ascii="Times New Roman" w:eastAsia="Times New Roman" w:hAnsi="Times New Roman" w:cs="Times New Roman"/>
                <w:color w:val="1F1F1F"/>
                <w:sz w:val="24"/>
                <w:szCs w:val="24"/>
                <w:lang w:eastAsia="tr-TR"/>
              </w:rPr>
              <w:t>Kalite kontrol ve mikrobiyoloji laboratuvarlarındaki sarf malzeme ve teknik donanımın sürekli takviye edilerek öğrenci başına düşen cihaz kullanım oranının optimum seviyede tutulması gerektiği belirtilmiştir.</w:t>
            </w:r>
          </w:p>
        </w:tc>
      </w:tr>
      <w:tr w:rsidR="00BF7154" w:rsidRPr="00CE4B98" w14:paraId="53D2576C" w14:textId="77777777" w:rsidTr="00BF7154">
        <w:trPr>
          <w:trHeight w:val="397"/>
        </w:trPr>
        <w:tc>
          <w:tcPr>
            <w:tcW w:w="2097" w:type="dxa"/>
            <w:vAlign w:val="center"/>
          </w:tcPr>
          <w:p w14:paraId="3AC8BC3D" w14:textId="77777777" w:rsidR="00BF7154" w:rsidRPr="00CE4B98" w:rsidRDefault="00BF7154" w:rsidP="00CE4B98">
            <w:pPr>
              <w:jc w:val="both"/>
              <w:rPr>
                <w:rFonts w:ascii="Times New Roman" w:hAnsi="Times New Roman" w:cs="Times New Roman"/>
                <w:color w:val="1F497D" w:themeColor="text2"/>
                <w:sz w:val="24"/>
                <w:szCs w:val="24"/>
              </w:rPr>
            </w:pPr>
          </w:p>
        </w:tc>
        <w:tc>
          <w:tcPr>
            <w:tcW w:w="7130" w:type="dxa"/>
            <w:vAlign w:val="center"/>
          </w:tcPr>
          <w:p w14:paraId="41EA47D4" w14:textId="77777777" w:rsidR="00BF7154" w:rsidRPr="00CE4B98" w:rsidRDefault="00BF7154" w:rsidP="00CE4B98">
            <w:pPr>
              <w:jc w:val="both"/>
              <w:rPr>
                <w:rFonts w:ascii="Times New Roman" w:hAnsi="Times New Roman" w:cs="Times New Roman"/>
                <w:b/>
                <w:color w:val="1F497D" w:themeColor="text2"/>
                <w:sz w:val="24"/>
                <w:szCs w:val="24"/>
              </w:rPr>
            </w:pPr>
          </w:p>
        </w:tc>
      </w:tr>
      <w:tr w:rsidR="00BF7154" w:rsidRPr="00CE4B98" w14:paraId="47EB97B8" w14:textId="77777777" w:rsidTr="00BF7154">
        <w:trPr>
          <w:trHeight w:val="397"/>
        </w:trPr>
        <w:tc>
          <w:tcPr>
            <w:tcW w:w="9227" w:type="dxa"/>
            <w:gridSpan w:val="2"/>
            <w:vAlign w:val="center"/>
          </w:tcPr>
          <w:p w14:paraId="4770A80B" w14:textId="77777777" w:rsidR="00BF7154" w:rsidRPr="00CE4B98" w:rsidRDefault="00BF7154" w:rsidP="00CE4B98">
            <w:pPr>
              <w:jc w:val="both"/>
              <w:rPr>
                <w:rFonts w:ascii="Times New Roman" w:hAnsi="Times New Roman" w:cs="Times New Roman"/>
                <w:b/>
                <w:color w:val="1F497D" w:themeColor="text2"/>
                <w:sz w:val="24"/>
                <w:szCs w:val="24"/>
              </w:rPr>
            </w:pPr>
            <w:r w:rsidRPr="00CE4B98">
              <w:rPr>
                <w:rFonts w:ascii="Times New Roman" w:hAnsi="Times New Roman" w:cs="Times New Roman"/>
                <w:color w:val="1F497D" w:themeColor="text2"/>
                <w:sz w:val="24"/>
                <w:szCs w:val="24"/>
              </w:rPr>
              <w:t>Değerlendirme Raporları Verileri</w:t>
            </w:r>
          </w:p>
        </w:tc>
      </w:tr>
      <w:tr w:rsidR="00BF7154" w:rsidRPr="00CE4B98" w14:paraId="787A7DC3" w14:textId="77777777" w:rsidTr="00BF7154">
        <w:trPr>
          <w:trHeight w:val="397"/>
        </w:trPr>
        <w:tc>
          <w:tcPr>
            <w:tcW w:w="2097" w:type="dxa"/>
            <w:vAlign w:val="center"/>
          </w:tcPr>
          <w:p w14:paraId="342852FF" w14:textId="77777777" w:rsidR="00BF7154" w:rsidRPr="00CE4B98" w:rsidRDefault="00BF7154" w:rsidP="00CE4B98">
            <w:pPr>
              <w:jc w:val="both"/>
              <w:rPr>
                <w:rFonts w:ascii="Times New Roman" w:hAnsi="Times New Roman" w:cs="Times New Roman"/>
                <w:color w:val="1F497D" w:themeColor="text2"/>
                <w:sz w:val="24"/>
                <w:szCs w:val="24"/>
              </w:rPr>
            </w:pPr>
          </w:p>
        </w:tc>
        <w:tc>
          <w:tcPr>
            <w:tcW w:w="7130" w:type="dxa"/>
            <w:vAlign w:val="center"/>
          </w:tcPr>
          <w:p w14:paraId="7D2207ED" w14:textId="77777777" w:rsidR="000F08EC" w:rsidRPr="000F08EC" w:rsidRDefault="000F08EC" w:rsidP="000F08EC">
            <w:pPr>
              <w:ind w:left="720"/>
              <w:jc w:val="both"/>
              <w:rPr>
                <w:rFonts w:ascii="Times New Roman" w:eastAsia="Times New Roman" w:hAnsi="Times New Roman" w:cs="Times New Roman"/>
                <w:color w:val="1F1F1F"/>
                <w:sz w:val="24"/>
                <w:szCs w:val="24"/>
                <w:lang w:eastAsia="tr-TR"/>
              </w:rPr>
            </w:pPr>
            <w:r w:rsidRPr="000F08EC">
              <w:rPr>
                <w:rFonts w:ascii="Times New Roman" w:eastAsia="Times New Roman" w:hAnsi="Times New Roman" w:cs="Times New Roman"/>
                <w:color w:val="1F1F1F"/>
                <w:sz w:val="24"/>
                <w:szCs w:val="24"/>
                <w:lang w:eastAsia="tr-TR"/>
              </w:rPr>
              <w:t>1. Eğitim-Öğretim Faaliyetleri ve Öğrenci Katkısı</w:t>
            </w:r>
          </w:p>
          <w:p w14:paraId="1D971632" w14:textId="77777777" w:rsidR="000F08EC" w:rsidRPr="000F08EC" w:rsidRDefault="000F08EC" w:rsidP="000F08EC">
            <w:pPr>
              <w:numPr>
                <w:ilvl w:val="0"/>
                <w:numId w:val="12"/>
              </w:numPr>
              <w:jc w:val="both"/>
              <w:rPr>
                <w:rFonts w:ascii="Times New Roman" w:eastAsia="Times New Roman" w:hAnsi="Times New Roman" w:cs="Times New Roman"/>
                <w:color w:val="1F1F1F"/>
                <w:sz w:val="24"/>
                <w:szCs w:val="24"/>
                <w:lang w:eastAsia="tr-TR"/>
              </w:rPr>
            </w:pPr>
            <w:r w:rsidRPr="000F08EC">
              <w:rPr>
                <w:rFonts w:ascii="Times New Roman" w:eastAsia="Times New Roman" w:hAnsi="Times New Roman" w:cs="Times New Roman"/>
                <w:color w:val="1F1F1F"/>
                <w:sz w:val="24"/>
                <w:szCs w:val="24"/>
                <w:lang w:eastAsia="tr-TR"/>
              </w:rPr>
              <w:t xml:space="preserve">Ders Yürütücülüğü: Sorumlu olduğum derslerde (Gıda İşleme Teknolojileri, Et Teknolojisi, Gıda Kimyası vb.) teorik bilgileri güncel bilimsel literatür ve sektörel uygulamalarla zenginleştirerek aktardım. </w:t>
            </w:r>
          </w:p>
          <w:p w14:paraId="483B42D2" w14:textId="77777777" w:rsidR="000F08EC" w:rsidRPr="000F08EC" w:rsidRDefault="000F08EC" w:rsidP="000F08EC">
            <w:pPr>
              <w:numPr>
                <w:ilvl w:val="0"/>
                <w:numId w:val="12"/>
              </w:numPr>
              <w:jc w:val="both"/>
              <w:rPr>
                <w:rFonts w:ascii="Times New Roman" w:eastAsia="Times New Roman" w:hAnsi="Times New Roman" w:cs="Times New Roman"/>
                <w:color w:val="1F1F1F"/>
                <w:sz w:val="24"/>
                <w:szCs w:val="24"/>
                <w:lang w:eastAsia="tr-TR"/>
              </w:rPr>
            </w:pPr>
            <w:r w:rsidRPr="000F08EC">
              <w:rPr>
                <w:rFonts w:ascii="Times New Roman" w:eastAsia="Times New Roman" w:hAnsi="Times New Roman" w:cs="Times New Roman"/>
                <w:color w:val="1F1F1F"/>
                <w:sz w:val="24"/>
                <w:szCs w:val="24"/>
                <w:lang w:eastAsia="tr-TR"/>
              </w:rPr>
              <w:t xml:space="preserve">Öğretim Yöntem ve Teknolojileri: Ders içeriklerini sunumlar, görsel/video materyaller ve vaka analizleriyle destekleyerek öğrencilerin derse aktif katılımını sağladım. </w:t>
            </w:r>
          </w:p>
          <w:p w14:paraId="247F5725" w14:textId="77777777" w:rsidR="000F08EC" w:rsidRPr="000F08EC" w:rsidRDefault="000F08EC" w:rsidP="000F08EC">
            <w:pPr>
              <w:numPr>
                <w:ilvl w:val="0"/>
                <w:numId w:val="12"/>
              </w:numPr>
              <w:jc w:val="both"/>
              <w:rPr>
                <w:rFonts w:ascii="Times New Roman" w:eastAsia="Times New Roman" w:hAnsi="Times New Roman" w:cs="Times New Roman"/>
                <w:color w:val="1F1F1F"/>
                <w:sz w:val="24"/>
                <w:szCs w:val="24"/>
                <w:lang w:eastAsia="tr-TR"/>
              </w:rPr>
            </w:pPr>
            <w:r w:rsidRPr="000F08EC">
              <w:rPr>
                <w:rFonts w:ascii="Times New Roman" w:eastAsia="Times New Roman" w:hAnsi="Times New Roman" w:cs="Times New Roman"/>
                <w:color w:val="1F1F1F"/>
                <w:sz w:val="24"/>
                <w:szCs w:val="24"/>
                <w:lang w:eastAsia="tr-TR"/>
              </w:rPr>
              <w:t xml:space="preserve">Ölçme ve Değerlendirme: Sınav ve değerlendirme kriterlerini şeffaf bir şekilde uygulayarak, öğrencilere sınav sonrasında geribildirim sağladım ve ders başarı seviyelerini periyodik olarak izledim. </w:t>
            </w:r>
          </w:p>
          <w:p w14:paraId="443EECA6" w14:textId="77777777" w:rsidR="000F08EC" w:rsidRPr="000F08EC" w:rsidRDefault="000F08EC" w:rsidP="000F08EC">
            <w:pPr>
              <w:numPr>
                <w:ilvl w:val="0"/>
                <w:numId w:val="12"/>
              </w:numPr>
              <w:jc w:val="both"/>
              <w:rPr>
                <w:rFonts w:ascii="Times New Roman" w:eastAsia="Times New Roman" w:hAnsi="Times New Roman" w:cs="Times New Roman"/>
                <w:color w:val="1F1F1F"/>
                <w:sz w:val="24"/>
                <w:szCs w:val="24"/>
                <w:lang w:eastAsia="tr-TR"/>
              </w:rPr>
            </w:pPr>
            <w:r w:rsidRPr="000F08EC">
              <w:rPr>
                <w:rFonts w:ascii="Times New Roman" w:eastAsia="Times New Roman" w:hAnsi="Times New Roman" w:cs="Times New Roman"/>
                <w:color w:val="1F1F1F"/>
                <w:sz w:val="24"/>
                <w:szCs w:val="24"/>
                <w:lang w:eastAsia="tr-TR"/>
              </w:rPr>
              <w:t xml:space="preserve">Akademik Danışmanlık: Danışmanı olduğum öğrencilerin ders kayıt, DGS (Dikey Geçiş Sınavı), kariyer planlaması, zorunlu staj ve 3+1 İşletmede Eğitim süreçlerine rehberlik ettim. </w:t>
            </w:r>
          </w:p>
          <w:p w14:paraId="3D097DB6" w14:textId="77777777" w:rsidR="000F08EC" w:rsidRPr="000F08EC" w:rsidRDefault="000F08EC" w:rsidP="000F08EC">
            <w:pPr>
              <w:ind w:left="720"/>
              <w:jc w:val="both"/>
              <w:rPr>
                <w:rFonts w:ascii="Times New Roman" w:eastAsia="Times New Roman" w:hAnsi="Times New Roman" w:cs="Times New Roman"/>
                <w:color w:val="1F1F1F"/>
                <w:sz w:val="24"/>
                <w:szCs w:val="24"/>
                <w:lang w:eastAsia="tr-TR"/>
              </w:rPr>
            </w:pPr>
            <w:r w:rsidRPr="000F08EC">
              <w:rPr>
                <w:rFonts w:ascii="Times New Roman" w:eastAsia="Times New Roman" w:hAnsi="Times New Roman" w:cs="Times New Roman"/>
                <w:color w:val="1F1F1F"/>
                <w:sz w:val="24"/>
                <w:szCs w:val="24"/>
                <w:lang w:eastAsia="tr-TR"/>
              </w:rPr>
              <w:t>2. Araştırma-Geliştirme ve Bilimsel Faaliyetler</w:t>
            </w:r>
          </w:p>
          <w:p w14:paraId="30288E0D" w14:textId="77777777" w:rsidR="000F08EC" w:rsidRPr="000F08EC" w:rsidRDefault="000F08EC" w:rsidP="000F08EC">
            <w:pPr>
              <w:numPr>
                <w:ilvl w:val="0"/>
                <w:numId w:val="13"/>
              </w:numPr>
              <w:jc w:val="both"/>
              <w:rPr>
                <w:rFonts w:ascii="Times New Roman" w:eastAsia="Times New Roman" w:hAnsi="Times New Roman" w:cs="Times New Roman"/>
                <w:color w:val="1F1F1F"/>
                <w:sz w:val="24"/>
                <w:szCs w:val="24"/>
                <w:lang w:eastAsia="tr-TR"/>
              </w:rPr>
            </w:pPr>
            <w:r w:rsidRPr="000F08EC">
              <w:rPr>
                <w:rFonts w:ascii="Times New Roman" w:eastAsia="Times New Roman" w:hAnsi="Times New Roman" w:cs="Times New Roman"/>
                <w:color w:val="1F1F1F"/>
                <w:sz w:val="24"/>
                <w:szCs w:val="24"/>
                <w:lang w:eastAsia="tr-TR"/>
              </w:rPr>
              <w:t>Uluslararası Yayın Çalışmaları:</w:t>
            </w:r>
          </w:p>
          <w:p w14:paraId="1EDE67E2" w14:textId="77777777" w:rsidR="000F08EC" w:rsidRPr="000F08EC" w:rsidRDefault="000F08EC" w:rsidP="000F08EC">
            <w:pPr>
              <w:numPr>
                <w:ilvl w:val="1"/>
                <w:numId w:val="13"/>
              </w:numPr>
              <w:ind w:left="720"/>
              <w:jc w:val="both"/>
              <w:rPr>
                <w:rFonts w:ascii="Times New Roman" w:eastAsia="Times New Roman" w:hAnsi="Times New Roman" w:cs="Times New Roman"/>
                <w:color w:val="1F1F1F"/>
                <w:sz w:val="24"/>
                <w:szCs w:val="24"/>
                <w:lang w:eastAsia="tr-TR"/>
              </w:rPr>
            </w:pPr>
            <w:proofErr w:type="spellStart"/>
            <w:r w:rsidRPr="000F08EC">
              <w:rPr>
                <w:rFonts w:ascii="Times New Roman" w:eastAsia="Times New Roman" w:hAnsi="Times New Roman" w:cs="Times New Roman"/>
                <w:color w:val="1F1F1F"/>
                <w:sz w:val="24"/>
                <w:szCs w:val="24"/>
                <w:lang w:eastAsia="tr-TR"/>
              </w:rPr>
              <w:t>Scientific</w:t>
            </w:r>
            <w:proofErr w:type="spellEnd"/>
            <w:r w:rsidRPr="000F08EC">
              <w:rPr>
                <w:rFonts w:ascii="Times New Roman" w:eastAsia="Times New Roman" w:hAnsi="Times New Roman" w:cs="Times New Roman"/>
                <w:color w:val="1F1F1F"/>
                <w:sz w:val="24"/>
                <w:szCs w:val="24"/>
                <w:lang w:eastAsia="tr-TR"/>
              </w:rPr>
              <w:t xml:space="preserve"> </w:t>
            </w:r>
            <w:proofErr w:type="spellStart"/>
            <w:r w:rsidRPr="000F08EC">
              <w:rPr>
                <w:rFonts w:ascii="Times New Roman" w:eastAsia="Times New Roman" w:hAnsi="Times New Roman" w:cs="Times New Roman"/>
                <w:color w:val="1F1F1F"/>
                <w:sz w:val="24"/>
                <w:szCs w:val="24"/>
                <w:lang w:eastAsia="tr-TR"/>
              </w:rPr>
              <w:t>Reports</w:t>
            </w:r>
            <w:proofErr w:type="spellEnd"/>
            <w:r w:rsidRPr="000F08EC">
              <w:rPr>
                <w:rFonts w:ascii="Times New Roman" w:eastAsia="Times New Roman" w:hAnsi="Times New Roman" w:cs="Times New Roman"/>
                <w:color w:val="1F1F1F"/>
                <w:sz w:val="24"/>
                <w:szCs w:val="24"/>
                <w:lang w:eastAsia="tr-TR"/>
              </w:rPr>
              <w:t xml:space="preserve"> dergisinde "</w:t>
            </w:r>
            <w:proofErr w:type="spellStart"/>
            <w:r w:rsidRPr="000F08EC">
              <w:rPr>
                <w:rFonts w:ascii="Times New Roman" w:eastAsia="Times New Roman" w:hAnsi="Times New Roman" w:cs="Times New Roman"/>
                <w:color w:val="1F1F1F"/>
                <w:sz w:val="24"/>
                <w:szCs w:val="24"/>
                <w:lang w:eastAsia="tr-TR"/>
              </w:rPr>
              <w:t>Enhancing</w:t>
            </w:r>
            <w:proofErr w:type="spellEnd"/>
            <w:r w:rsidRPr="000F08EC">
              <w:rPr>
                <w:rFonts w:ascii="Times New Roman" w:eastAsia="Times New Roman" w:hAnsi="Times New Roman" w:cs="Times New Roman"/>
                <w:color w:val="1F1F1F"/>
                <w:sz w:val="24"/>
                <w:szCs w:val="24"/>
                <w:lang w:eastAsia="tr-TR"/>
              </w:rPr>
              <w:t xml:space="preserve"> </w:t>
            </w:r>
            <w:proofErr w:type="spellStart"/>
            <w:r w:rsidRPr="000F08EC">
              <w:rPr>
                <w:rFonts w:ascii="Times New Roman" w:eastAsia="Times New Roman" w:hAnsi="Times New Roman" w:cs="Times New Roman"/>
                <w:color w:val="1F1F1F"/>
                <w:sz w:val="24"/>
                <w:szCs w:val="24"/>
                <w:lang w:eastAsia="tr-TR"/>
              </w:rPr>
              <w:t>spent</w:t>
            </w:r>
            <w:proofErr w:type="spellEnd"/>
            <w:r w:rsidRPr="000F08EC">
              <w:rPr>
                <w:rFonts w:ascii="Times New Roman" w:eastAsia="Times New Roman" w:hAnsi="Times New Roman" w:cs="Times New Roman"/>
                <w:color w:val="1F1F1F"/>
                <w:sz w:val="24"/>
                <w:szCs w:val="24"/>
                <w:lang w:eastAsia="tr-TR"/>
              </w:rPr>
              <w:t xml:space="preserve"> </w:t>
            </w:r>
            <w:proofErr w:type="spellStart"/>
            <w:r w:rsidRPr="000F08EC">
              <w:rPr>
                <w:rFonts w:ascii="Times New Roman" w:eastAsia="Times New Roman" w:hAnsi="Times New Roman" w:cs="Times New Roman"/>
                <w:color w:val="1F1F1F"/>
                <w:sz w:val="24"/>
                <w:szCs w:val="24"/>
                <w:lang w:eastAsia="tr-TR"/>
              </w:rPr>
              <w:t>hen</w:t>
            </w:r>
            <w:proofErr w:type="spellEnd"/>
            <w:r w:rsidRPr="000F08EC">
              <w:rPr>
                <w:rFonts w:ascii="Times New Roman" w:eastAsia="Times New Roman" w:hAnsi="Times New Roman" w:cs="Times New Roman"/>
                <w:color w:val="1F1F1F"/>
                <w:sz w:val="24"/>
                <w:szCs w:val="24"/>
                <w:lang w:eastAsia="tr-TR"/>
              </w:rPr>
              <w:t xml:space="preserve"> </w:t>
            </w:r>
            <w:proofErr w:type="spellStart"/>
            <w:r w:rsidRPr="000F08EC">
              <w:rPr>
                <w:rFonts w:ascii="Times New Roman" w:eastAsia="Times New Roman" w:hAnsi="Times New Roman" w:cs="Times New Roman"/>
                <w:color w:val="1F1F1F"/>
                <w:sz w:val="24"/>
                <w:szCs w:val="24"/>
                <w:lang w:eastAsia="tr-TR"/>
              </w:rPr>
              <w:t>meat</w:t>
            </w:r>
            <w:proofErr w:type="spellEnd"/>
            <w:r w:rsidRPr="000F08EC">
              <w:rPr>
                <w:rFonts w:ascii="Times New Roman" w:eastAsia="Times New Roman" w:hAnsi="Times New Roman" w:cs="Times New Roman"/>
                <w:color w:val="1F1F1F"/>
                <w:sz w:val="24"/>
                <w:szCs w:val="24"/>
                <w:lang w:eastAsia="tr-TR"/>
              </w:rPr>
              <w:t xml:space="preserve"> </w:t>
            </w:r>
            <w:proofErr w:type="spellStart"/>
            <w:r w:rsidRPr="000F08EC">
              <w:rPr>
                <w:rFonts w:ascii="Times New Roman" w:eastAsia="Times New Roman" w:hAnsi="Times New Roman" w:cs="Times New Roman"/>
                <w:color w:val="1F1F1F"/>
                <w:sz w:val="24"/>
                <w:szCs w:val="24"/>
                <w:lang w:eastAsia="tr-TR"/>
              </w:rPr>
              <w:t>quality</w:t>
            </w:r>
            <w:proofErr w:type="spellEnd"/>
            <w:r w:rsidRPr="000F08EC">
              <w:rPr>
                <w:rFonts w:ascii="Times New Roman" w:eastAsia="Times New Roman" w:hAnsi="Times New Roman" w:cs="Times New Roman"/>
                <w:color w:val="1F1F1F"/>
                <w:sz w:val="24"/>
                <w:szCs w:val="24"/>
                <w:lang w:eastAsia="tr-TR"/>
              </w:rPr>
              <w:t xml:space="preserve"> </w:t>
            </w:r>
            <w:proofErr w:type="spellStart"/>
            <w:r w:rsidRPr="000F08EC">
              <w:rPr>
                <w:rFonts w:ascii="Times New Roman" w:eastAsia="Times New Roman" w:hAnsi="Times New Roman" w:cs="Times New Roman"/>
                <w:color w:val="1F1F1F"/>
                <w:sz w:val="24"/>
                <w:szCs w:val="24"/>
                <w:lang w:eastAsia="tr-TR"/>
              </w:rPr>
              <w:t>using</w:t>
            </w:r>
            <w:proofErr w:type="spellEnd"/>
            <w:r w:rsidRPr="000F08EC">
              <w:rPr>
                <w:rFonts w:ascii="Times New Roman" w:eastAsia="Times New Roman" w:hAnsi="Times New Roman" w:cs="Times New Roman"/>
                <w:color w:val="1F1F1F"/>
                <w:sz w:val="24"/>
                <w:szCs w:val="24"/>
                <w:lang w:eastAsia="tr-TR"/>
              </w:rPr>
              <w:t xml:space="preserve"> </w:t>
            </w:r>
            <w:proofErr w:type="spellStart"/>
            <w:r w:rsidRPr="000F08EC">
              <w:rPr>
                <w:rFonts w:ascii="Times New Roman" w:eastAsia="Times New Roman" w:hAnsi="Times New Roman" w:cs="Times New Roman"/>
                <w:color w:val="1F1F1F"/>
                <w:sz w:val="24"/>
                <w:szCs w:val="24"/>
                <w:lang w:eastAsia="tr-TR"/>
              </w:rPr>
              <w:t>sous</w:t>
            </w:r>
            <w:proofErr w:type="spellEnd"/>
            <w:r w:rsidRPr="000F08EC">
              <w:rPr>
                <w:rFonts w:ascii="Times New Roman" w:eastAsia="Times New Roman" w:hAnsi="Times New Roman" w:cs="Times New Roman"/>
                <w:color w:val="1F1F1F"/>
                <w:sz w:val="24"/>
                <w:szCs w:val="24"/>
                <w:lang w:eastAsia="tr-TR"/>
              </w:rPr>
              <w:t xml:space="preserve"> </w:t>
            </w:r>
            <w:proofErr w:type="spellStart"/>
            <w:r w:rsidRPr="000F08EC">
              <w:rPr>
                <w:rFonts w:ascii="Times New Roman" w:eastAsia="Times New Roman" w:hAnsi="Times New Roman" w:cs="Times New Roman"/>
                <w:color w:val="1F1F1F"/>
                <w:sz w:val="24"/>
                <w:szCs w:val="24"/>
                <w:lang w:eastAsia="tr-TR"/>
              </w:rPr>
              <w:t>vide</w:t>
            </w:r>
            <w:proofErr w:type="spellEnd"/>
            <w:r w:rsidRPr="000F08EC">
              <w:rPr>
                <w:rFonts w:ascii="Times New Roman" w:eastAsia="Times New Roman" w:hAnsi="Times New Roman" w:cs="Times New Roman"/>
                <w:color w:val="1F1F1F"/>
                <w:sz w:val="24"/>
                <w:szCs w:val="24"/>
                <w:lang w:eastAsia="tr-TR"/>
              </w:rPr>
              <w:t xml:space="preserve"> </w:t>
            </w:r>
            <w:proofErr w:type="spellStart"/>
            <w:r w:rsidRPr="000F08EC">
              <w:rPr>
                <w:rFonts w:ascii="Times New Roman" w:eastAsia="Times New Roman" w:hAnsi="Times New Roman" w:cs="Times New Roman"/>
                <w:color w:val="1F1F1F"/>
                <w:sz w:val="24"/>
                <w:szCs w:val="24"/>
                <w:lang w:eastAsia="tr-TR"/>
              </w:rPr>
              <w:t>cooking</w:t>
            </w:r>
            <w:proofErr w:type="spellEnd"/>
            <w:r w:rsidRPr="000F08EC">
              <w:rPr>
                <w:rFonts w:ascii="Times New Roman" w:eastAsia="Times New Roman" w:hAnsi="Times New Roman" w:cs="Times New Roman"/>
                <w:color w:val="1F1F1F"/>
                <w:sz w:val="24"/>
                <w:szCs w:val="24"/>
                <w:lang w:eastAsia="tr-TR"/>
              </w:rPr>
              <w:t xml:space="preserve"> </w:t>
            </w:r>
            <w:proofErr w:type="spellStart"/>
            <w:r w:rsidRPr="000F08EC">
              <w:rPr>
                <w:rFonts w:ascii="Times New Roman" w:eastAsia="Times New Roman" w:hAnsi="Times New Roman" w:cs="Times New Roman"/>
                <w:color w:val="1F1F1F"/>
                <w:sz w:val="24"/>
                <w:szCs w:val="24"/>
                <w:lang w:eastAsia="tr-TR"/>
              </w:rPr>
              <w:t>and</w:t>
            </w:r>
            <w:proofErr w:type="spellEnd"/>
            <w:r w:rsidRPr="000F08EC">
              <w:rPr>
                <w:rFonts w:ascii="Times New Roman" w:eastAsia="Times New Roman" w:hAnsi="Times New Roman" w:cs="Times New Roman"/>
                <w:color w:val="1F1F1F"/>
                <w:sz w:val="24"/>
                <w:szCs w:val="24"/>
                <w:lang w:eastAsia="tr-TR"/>
              </w:rPr>
              <w:t xml:space="preserve"> </w:t>
            </w:r>
            <w:proofErr w:type="spellStart"/>
            <w:r w:rsidRPr="000F08EC">
              <w:rPr>
                <w:rFonts w:ascii="Times New Roman" w:eastAsia="Times New Roman" w:hAnsi="Times New Roman" w:cs="Times New Roman"/>
                <w:color w:val="1F1F1F"/>
                <w:sz w:val="24"/>
                <w:szCs w:val="24"/>
                <w:lang w:eastAsia="tr-TR"/>
              </w:rPr>
              <w:t>proteolytic</w:t>
            </w:r>
            <w:proofErr w:type="spellEnd"/>
            <w:r w:rsidRPr="000F08EC">
              <w:rPr>
                <w:rFonts w:ascii="Times New Roman" w:eastAsia="Times New Roman" w:hAnsi="Times New Roman" w:cs="Times New Roman"/>
                <w:color w:val="1F1F1F"/>
                <w:sz w:val="24"/>
                <w:szCs w:val="24"/>
                <w:lang w:eastAsia="tr-TR"/>
              </w:rPr>
              <w:t xml:space="preserve"> </w:t>
            </w:r>
            <w:proofErr w:type="spellStart"/>
            <w:r w:rsidRPr="000F08EC">
              <w:rPr>
                <w:rFonts w:ascii="Times New Roman" w:eastAsia="Times New Roman" w:hAnsi="Times New Roman" w:cs="Times New Roman"/>
                <w:color w:val="1F1F1F"/>
                <w:sz w:val="24"/>
                <w:szCs w:val="24"/>
                <w:lang w:eastAsia="tr-TR"/>
              </w:rPr>
              <w:t>fruits</w:t>
            </w:r>
            <w:proofErr w:type="spellEnd"/>
            <w:r w:rsidRPr="000F08EC">
              <w:rPr>
                <w:rFonts w:ascii="Times New Roman" w:eastAsia="Times New Roman" w:hAnsi="Times New Roman" w:cs="Times New Roman"/>
                <w:color w:val="1F1F1F"/>
                <w:sz w:val="24"/>
                <w:szCs w:val="24"/>
                <w:lang w:eastAsia="tr-TR"/>
              </w:rPr>
              <w:t>" başlıklı nitelikli araştırma makalesini yayımladım.</w:t>
            </w:r>
          </w:p>
          <w:p w14:paraId="554416CD" w14:textId="370A4916" w:rsidR="000F08EC" w:rsidRPr="000F08EC" w:rsidRDefault="000F08EC" w:rsidP="000F08EC">
            <w:pPr>
              <w:numPr>
                <w:ilvl w:val="1"/>
                <w:numId w:val="13"/>
              </w:numPr>
              <w:ind w:left="720"/>
              <w:jc w:val="both"/>
              <w:rPr>
                <w:rFonts w:ascii="Times New Roman" w:eastAsia="Times New Roman" w:hAnsi="Times New Roman" w:cs="Times New Roman"/>
                <w:color w:val="1F1F1F"/>
                <w:sz w:val="24"/>
                <w:szCs w:val="24"/>
                <w:lang w:eastAsia="tr-TR"/>
              </w:rPr>
            </w:pPr>
            <w:proofErr w:type="spellStart"/>
            <w:r w:rsidRPr="000F08EC">
              <w:rPr>
                <w:rFonts w:ascii="Times New Roman" w:eastAsia="Times New Roman" w:hAnsi="Times New Roman" w:cs="Times New Roman"/>
                <w:color w:val="1F1F1F"/>
                <w:sz w:val="24"/>
                <w:szCs w:val="24"/>
                <w:lang w:eastAsia="tr-TR"/>
              </w:rPr>
              <w:lastRenderedPageBreak/>
              <w:t>Scientific</w:t>
            </w:r>
            <w:proofErr w:type="spellEnd"/>
            <w:r w:rsidRPr="000F08EC">
              <w:rPr>
                <w:rFonts w:ascii="Times New Roman" w:eastAsia="Times New Roman" w:hAnsi="Times New Roman" w:cs="Times New Roman"/>
                <w:color w:val="1F1F1F"/>
                <w:sz w:val="24"/>
                <w:szCs w:val="24"/>
                <w:lang w:eastAsia="tr-TR"/>
              </w:rPr>
              <w:t xml:space="preserve"> </w:t>
            </w:r>
            <w:proofErr w:type="spellStart"/>
            <w:r w:rsidRPr="000F08EC">
              <w:rPr>
                <w:rFonts w:ascii="Times New Roman" w:eastAsia="Times New Roman" w:hAnsi="Times New Roman" w:cs="Times New Roman"/>
                <w:color w:val="1F1F1F"/>
                <w:sz w:val="24"/>
                <w:szCs w:val="24"/>
                <w:lang w:eastAsia="tr-TR"/>
              </w:rPr>
              <w:t>Reports</w:t>
            </w:r>
            <w:proofErr w:type="spellEnd"/>
            <w:r w:rsidRPr="000F08EC">
              <w:rPr>
                <w:rFonts w:ascii="Times New Roman" w:eastAsia="Times New Roman" w:hAnsi="Times New Roman" w:cs="Times New Roman"/>
                <w:color w:val="1F1F1F"/>
                <w:sz w:val="24"/>
                <w:szCs w:val="24"/>
                <w:lang w:eastAsia="tr-TR"/>
              </w:rPr>
              <w:t xml:space="preserve"> dergisinde "</w:t>
            </w:r>
            <w:proofErr w:type="spellStart"/>
            <w:r w:rsidRPr="000F08EC">
              <w:rPr>
                <w:rFonts w:ascii="Times New Roman" w:eastAsia="Times New Roman" w:hAnsi="Times New Roman" w:cs="Times New Roman"/>
                <w:color w:val="1F1F1F"/>
                <w:sz w:val="24"/>
                <w:szCs w:val="24"/>
                <w:lang w:eastAsia="tr-TR"/>
              </w:rPr>
              <w:t>Extending</w:t>
            </w:r>
            <w:proofErr w:type="spellEnd"/>
            <w:r w:rsidRPr="000F08EC">
              <w:rPr>
                <w:rFonts w:ascii="Times New Roman" w:eastAsia="Times New Roman" w:hAnsi="Times New Roman" w:cs="Times New Roman"/>
                <w:color w:val="1F1F1F"/>
                <w:sz w:val="24"/>
                <w:szCs w:val="24"/>
                <w:lang w:eastAsia="tr-TR"/>
              </w:rPr>
              <w:t xml:space="preserve"> </w:t>
            </w:r>
            <w:proofErr w:type="spellStart"/>
            <w:r w:rsidRPr="000F08EC">
              <w:rPr>
                <w:rFonts w:ascii="Times New Roman" w:eastAsia="Times New Roman" w:hAnsi="Times New Roman" w:cs="Times New Roman"/>
                <w:color w:val="1F1F1F"/>
                <w:sz w:val="24"/>
                <w:szCs w:val="24"/>
                <w:lang w:eastAsia="tr-TR"/>
              </w:rPr>
              <w:t>The</w:t>
            </w:r>
            <w:proofErr w:type="spellEnd"/>
            <w:r w:rsidRPr="000F08EC">
              <w:rPr>
                <w:rFonts w:ascii="Times New Roman" w:eastAsia="Times New Roman" w:hAnsi="Times New Roman" w:cs="Times New Roman"/>
                <w:color w:val="1F1F1F"/>
                <w:sz w:val="24"/>
                <w:szCs w:val="24"/>
                <w:lang w:eastAsia="tr-TR"/>
              </w:rPr>
              <w:t xml:space="preserve"> </w:t>
            </w:r>
            <w:proofErr w:type="spellStart"/>
            <w:r w:rsidRPr="000F08EC">
              <w:rPr>
                <w:rFonts w:ascii="Times New Roman" w:eastAsia="Times New Roman" w:hAnsi="Times New Roman" w:cs="Times New Roman"/>
                <w:color w:val="1F1F1F"/>
                <w:sz w:val="24"/>
                <w:szCs w:val="24"/>
                <w:lang w:eastAsia="tr-TR"/>
              </w:rPr>
              <w:t>Shelf</w:t>
            </w:r>
            <w:proofErr w:type="spellEnd"/>
            <w:r w:rsidRPr="000F08EC">
              <w:rPr>
                <w:rFonts w:ascii="Times New Roman" w:eastAsia="Times New Roman" w:hAnsi="Times New Roman" w:cs="Times New Roman"/>
                <w:color w:val="1F1F1F"/>
                <w:sz w:val="24"/>
                <w:szCs w:val="24"/>
                <w:lang w:eastAsia="tr-TR"/>
              </w:rPr>
              <w:t xml:space="preserve"> Life Of </w:t>
            </w:r>
            <w:proofErr w:type="spellStart"/>
            <w:r w:rsidRPr="000F08EC">
              <w:rPr>
                <w:rFonts w:ascii="Times New Roman" w:eastAsia="Times New Roman" w:hAnsi="Times New Roman" w:cs="Times New Roman"/>
                <w:color w:val="1F1F1F"/>
                <w:sz w:val="24"/>
                <w:szCs w:val="24"/>
                <w:lang w:eastAsia="tr-TR"/>
              </w:rPr>
              <w:t>Stuffed</w:t>
            </w:r>
            <w:proofErr w:type="spellEnd"/>
            <w:r w:rsidRPr="000F08EC">
              <w:rPr>
                <w:rFonts w:ascii="Times New Roman" w:eastAsia="Times New Roman" w:hAnsi="Times New Roman" w:cs="Times New Roman"/>
                <w:color w:val="1F1F1F"/>
                <w:sz w:val="24"/>
                <w:szCs w:val="24"/>
                <w:lang w:eastAsia="tr-TR"/>
              </w:rPr>
              <w:t xml:space="preserve"> Pasta (</w:t>
            </w:r>
            <w:proofErr w:type="spellStart"/>
            <w:r w:rsidRPr="000F08EC">
              <w:rPr>
                <w:rFonts w:ascii="Times New Roman" w:eastAsia="Times New Roman" w:hAnsi="Times New Roman" w:cs="Times New Roman"/>
                <w:color w:val="1F1F1F"/>
                <w:sz w:val="24"/>
                <w:szCs w:val="24"/>
                <w:lang w:eastAsia="tr-TR"/>
              </w:rPr>
              <w:t>Turkish</w:t>
            </w:r>
            <w:proofErr w:type="spellEnd"/>
            <w:r w:rsidRPr="000F08EC">
              <w:rPr>
                <w:rFonts w:ascii="Times New Roman" w:eastAsia="Times New Roman" w:hAnsi="Times New Roman" w:cs="Times New Roman"/>
                <w:color w:val="1F1F1F"/>
                <w:sz w:val="24"/>
                <w:szCs w:val="24"/>
                <w:lang w:eastAsia="tr-TR"/>
              </w:rPr>
              <w:t xml:space="preserve"> Manti) Using </w:t>
            </w:r>
            <w:proofErr w:type="spellStart"/>
            <w:r w:rsidRPr="000F08EC">
              <w:rPr>
                <w:rFonts w:ascii="Times New Roman" w:eastAsia="Times New Roman" w:hAnsi="Times New Roman" w:cs="Times New Roman"/>
                <w:color w:val="1F1F1F"/>
                <w:sz w:val="24"/>
                <w:szCs w:val="24"/>
                <w:lang w:eastAsia="tr-TR"/>
              </w:rPr>
              <w:t>Microwave</w:t>
            </w:r>
            <w:proofErr w:type="spellEnd"/>
            <w:r w:rsidRPr="000F08EC">
              <w:rPr>
                <w:rFonts w:ascii="Times New Roman" w:eastAsia="Times New Roman" w:hAnsi="Times New Roman" w:cs="Times New Roman"/>
                <w:color w:val="1F1F1F"/>
                <w:sz w:val="24"/>
                <w:szCs w:val="24"/>
                <w:lang w:eastAsia="tr-TR"/>
              </w:rPr>
              <w:t xml:space="preserve"> </w:t>
            </w:r>
            <w:proofErr w:type="spellStart"/>
            <w:r w:rsidRPr="000F08EC">
              <w:rPr>
                <w:rFonts w:ascii="Times New Roman" w:eastAsia="Times New Roman" w:hAnsi="Times New Roman" w:cs="Times New Roman"/>
                <w:color w:val="1F1F1F"/>
                <w:sz w:val="24"/>
                <w:szCs w:val="24"/>
                <w:lang w:eastAsia="tr-TR"/>
              </w:rPr>
              <w:t>Energy</w:t>
            </w:r>
            <w:proofErr w:type="spellEnd"/>
            <w:r w:rsidRPr="000F08EC">
              <w:rPr>
                <w:rFonts w:ascii="Times New Roman" w:eastAsia="Times New Roman" w:hAnsi="Times New Roman" w:cs="Times New Roman"/>
                <w:color w:val="1F1F1F"/>
                <w:sz w:val="24"/>
                <w:szCs w:val="24"/>
                <w:lang w:eastAsia="tr-TR"/>
              </w:rPr>
              <w:t xml:space="preserve"> </w:t>
            </w:r>
            <w:proofErr w:type="spellStart"/>
            <w:r w:rsidRPr="000F08EC">
              <w:rPr>
                <w:rFonts w:ascii="Times New Roman" w:eastAsia="Times New Roman" w:hAnsi="Times New Roman" w:cs="Times New Roman"/>
                <w:color w:val="1F1F1F"/>
                <w:sz w:val="24"/>
                <w:szCs w:val="24"/>
                <w:lang w:eastAsia="tr-TR"/>
              </w:rPr>
              <w:t>and</w:t>
            </w:r>
            <w:proofErr w:type="spellEnd"/>
            <w:r w:rsidRPr="000F08EC">
              <w:rPr>
                <w:rFonts w:ascii="Times New Roman" w:eastAsia="Times New Roman" w:hAnsi="Times New Roman" w:cs="Times New Roman"/>
                <w:color w:val="1F1F1F"/>
                <w:sz w:val="24"/>
                <w:szCs w:val="24"/>
                <w:lang w:eastAsia="tr-TR"/>
              </w:rPr>
              <w:t xml:space="preserve"> </w:t>
            </w:r>
            <w:proofErr w:type="spellStart"/>
            <w:r w:rsidRPr="000F08EC">
              <w:rPr>
                <w:rFonts w:ascii="Times New Roman" w:eastAsia="Times New Roman" w:hAnsi="Times New Roman" w:cs="Times New Roman"/>
                <w:color w:val="1F1F1F"/>
                <w:sz w:val="24"/>
                <w:szCs w:val="24"/>
                <w:lang w:eastAsia="tr-TR"/>
              </w:rPr>
              <w:t>Low</w:t>
            </w:r>
            <w:proofErr w:type="spellEnd"/>
            <w:r w:rsidRPr="000F08EC">
              <w:rPr>
                <w:rFonts w:ascii="Times New Roman" w:eastAsia="Times New Roman" w:hAnsi="Times New Roman" w:cs="Times New Roman"/>
                <w:color w:val="1F1F1F"/>
                <w:sz w:val="24"/>
                <w:szCs w:val="24"/>
                <w:lang w:eastAsia="tr-TR"/>
              </w:rPr>
              <w:t xml:space="preserve"> </w:t>
            </w:r>
            <w:proofErr w:type="spellStart"/>
            <w:r w:rsidRPr="000F08EC">
              <w:rPr>
                <w:rFonts w:ascii="Times New Roman" w:eastAsia="Times New Roman" w:hAnsi="Times New Roman" w:cs="Times New Roman"/>
                <w:color w:val="1F1F1F"/>
                <w:sz w:val="24"/>
                <w:szCs w:val="24"/>
                <w:lang w:eastAsia="tr-TR"/>
              </w:rPr>
              <w:t>Pressure</w:t>
            </w:r>
            <w:proofErr w:type="spellEnd"/>
            <w:r w:rsidRPr="000F08EC">
              <w:rPr>
                <w:rFonts w:ascii="Times New Roman" w:eastAsia="Times New Roman" w:hAnsi="Times New Roman" w:cs="Times New Roman"/>
                <w:color w:val="1F1F1F"/>
                <w:sz w:val="24"/>
                <w:szCs w:val="24"/>
                <w:lang w:eastAsia="tr-TR"/>
              </w:rPr>
              <w:t xml:space="preserve"> </w:t>
            </w:r>
            <w:proofErr w:type="spellStart"/>
            <w:r w:rsidRPr="000F08EC">
              <w:rPr>
                <w:rFonts w:ascii="Times New Roman" w:eastAsia="Times New Roman" w:hAnsi="Times New Roman" w:cs="Times New Roman"/>
                <w:color w:val="1F1F1F"/>
                <w:sz w:val="24"/>
                <w:szCs w:val="24"/>
                <w:lang w:eastAsia="tr-TR"/>
              </w:rPr>
              <w:t>Plasma</w:t>
            </w:r>
            <w:proofErr w:type="spellEnd"/>
            <w:r w:rsidRPr="000F08EC">
              <w:rPr>
                <w:rFonts w:ascii="Times New Roman" w:eastAsia="Times New Roman" w:hAnsi="Times New Roman" w:cs="Times New Roman"/>
                <w:color w:val="1F1F1F"/>
                <w:sz w:val="24"/>
                <w:szCs w:val="24"/>
                <w:lang w:eastAsia="tr-TR"/>
              </w:rPr>
              <w:t>" başlıklı bilimsel çalışma</w:t>
            </w:r>
            <w:r w:rsidRPr="000F08EC">
              <w:rPr>
                <w:rFonts w:ascii="Times New Roman" w:eastAsia="Times New Roman" w:hAnsi="Times New Roman" w:cs="Times New Roman"/>
                <w:color w:val="1F1F1F"/>
                <w:sz w:val="24"/>
                <w:szCs w:val="24"/>
                <w:lang w:eastAsia="tr-TR"/>
              </w:rPr>
              <w:t>yı yayın haline getirdim.</w:t>
            </w:r>
          </w:p>
          <w:p w14:paraId="302B9E2D" w14:textId="77777777" w:rsidR="000F08EC" w:rsidRPr="000F08EC" w:rsidRDefault="000F08EC" w:rsidP="000F08EC">
            <w:pPr>
              <w:numPr>
                <w:ilvl w:val="1"/>
                <w:numId w:val="13"/>
              </w:numPr>
              <w:ind w:left="720"/>
              <w:jc w:val="both"/>
              <w:rPr>
                <w:rFonts w:ascii="Times New Roman" w:eastAsia="Times New Roman" w:hAnsi="Times New Roman" w:cs="Times New Roman"/>
                <w:color w:val="1F1F1F"/>
                <w:sz w:val="24"/>
                <w:szCs w:val="24"/>
                <w:lang w:eastAsia="tr-TR"/>
              </w:rPr>
            </w:pPr>
            <w:r w:rsidRPr="000F08EC">
              <w:rPr>
                <w:rFonts w:ascii="Times New Roman" w:eastAsia="Times New Roman" w:hAnsi="Times New Roman" w:cs="Times New Roman"/>
                <w:color w:val="1F1F1F"/>
                <w:sz w:val="24"/>
                <w:szCs w:val="24"/>
                <w:lang w:eastAsia="tr-TR"/>
              </w:rPr>
              <w:t xml:space="preserve">Gıda muhafazası ve yeni işleme teknolojileri (soğuk tütsüleme, </w:t>
            </w:r>
            <w:proofErr w:type="spellStart"/>
            <w:r w:rsidRPr="000F08EC">
              <w:rPr>
                <w:rFonts w:ascii="Times New Roman" w:eastAsia="Times New Roman" w:hAnsi="Times New Roman" w:cs="Times New Roman"/>
                <w:color w:val="1F1F1F"/>
                <w:sz w:val="24"/>
                <w:szCs w:val="24"/>
                <w:lang w:eastAsia="tr-TR"/>
              </w:rPr>
              <w:t>sous-vide</w:t>
            </w:r>
            <w:proofErr w:type="spellEnd"/>
            <w:r w:rsidRPr="000F08EC">
              <w:rPr>
                <w:rFonts w:ascii="Times New Roman" w:eastAsia="Times New Roman" w:hAnsi="Times New Roman" w:cs="Times New Roman"/>
                <w:color w:val="1F1F1F"/>
                <w:sz w:val="24"/>
                <w:szCs w:val="24"/>
                <w:lang w:eastAsia="tr-TR"/>
              </w:rPr>
              <w:t>, mikrodalga, plazma vb.) üzerine araştırmalar gerçekleştirdim.</w:t>
            </w:r>
          </w:p>
          <w:p w14:paraId="145FE6D0" w14:textId="77777777" w:rsidR="000F08EC" w:rsidRPr="000F08EC" w:rsidRDefault="000F08EC" w:rsidP="000F08EC">
            <w:pPr>
              <w:numPr>
                <w:ilvl w:val="0"/>
                <w:numId w:val="13"/>
              </w:numPr>
              <w:jc w:val="both"/>
              <w:rPr>
                <w:rFonts w:ascii="Times New Roman" w:eastAsia="Times New Roman" w:hAnsi="Times New Roman" w:cs="Times New Roman"/>
                <w:color w:val="1F1F1F"/>
                <w:sz w:val="24"/>
                <w:szCs w:val="24"/>
                <w:lang w:eastAsia="tr-TR"/>
              </w:rPr>
            </w:pPr>
            <w:r w:rsidRPr="000F08EC">
              <w:rPr>
                <w:rFonts w:ascii="Times New Roman" w:eastAsia="Times New Roman" w:hAnsi="Times New Roman" w:cs="Times New Roman"/>
                <w:color w:val="1F1F1F"/>
                <w:sz w:val="24"/>
                <w:szCs w:val="24"/>
                <w:lang w:eastAsia="tr-TR"/>
              </w:rPr>
              <w:t>Uluslararası Bilimsel Ağ ve Proje Faaliyetleri:</w:t>
            </w:r>
          </w:p>
          <w:p w14:paraId="3E267176" w14:textId="77777777" w:rsidR="000F08EC" w:rsidRPr="000F08EC" w:rsidRDefault="000F08EC" w:rsidP="000F08EC">
            <w:pPr>
              <w:numPr>
                <w:ilvl w:val="1"/>
                <w:numId w:val="13"/>
              </w:numPr>
              <w:ind w:left="720"/>
              <w:jc w:val="both"/>
              <w:rPr>
                <w:rFonts w:ascii="Times New Roman" w:eastAsia="Times New Roman" w:hAnsi="Times New Roman" w:cs="Times New Roman"/>
                <w:color w:val="1F1F1F"/>
                <w:sz w:val="24"/>
                <w:szCs w:val="24"/>
                <w:lang w:eastAsia="tr-TR"/>
              </w:rPr>
            </w:pPr>
            <w:r w:rsidRPr="000F08EC">
              <w:rPr>
                <w:rFonts w:ascii="Times New Roman" w:eastAsia="Times New Roman" w:hAnsi="Times New Roman" w:cs="Times New Roman"/>
                <w:color w:val="1F1F1F"/>
                <w:sz w:val="24"/>
                <w:szCs w:val="24"/>
                <w:lang w:eastAsia="tr-TR"/>
              </w:rPr>
              <w:t>Mic2Food COST Action uluslararası bilimsel araştırma ağında Çalışma Grubu (</w:t>
            </w:r>
            <w:proofErr w:type="spellStart"/>
            <w:r w:rsidRPr="000F08EC">
              <w:rPr>
                <w:rFonts w:ascii="Times New Roman" w:eastAsia="Times New Roman" w:hAnsi="Times New Roman" w:cs="Times New Roman"/>
                <w:color w:val="1F1F1F"/>
                <w:sz w:val="24"/>
                <w:szCs w:val="24"/>
                <w:lang w:eastAsia="tr-TR"/>
              </w:rPr>
              <w:t>Working</w:t>
            </w:r>
            <w:proofErr w:type="spellEnd"/>
            <w:r w:rsidRPr="000F08EC">
              <w:rPr>
                <w:rFonts w:ascii="Times New Roman" w:eastAsia="Times New Roman" w:hAnsi="Times New Roman" w:cs="Times New Roman"/>
                <w:color w:val="1F1F1F"/>
                <w:sz w:val="24"/>
                <w:szCs w:val="24"/>
                <w:lang w:eastAsia="tr-TR"/>
              </w:rPr>
              <w:t xml:space="preserve"> </w:t>
            </w:r>
            <w:proofErr w:type="spellStart"/>
            <w:r w:rsidRPr="000F08EC">
              <w:rPr>
                <w:rFonts w:ascii="Times New Roman" w:eastAsia="Times New Roman" w:hAnsi="Times New Roman" w:cs="Times New Roman"/>
                <w:color w:val="1F1F1F"/>
                <w:sz w:val="24"/>
                <w:szCs w:val="24"/>
                <w:lang w:eastAsia="tr-TR"/>
              </w:rPr>
              <w:t>Group</w:t>
            </w:r>
            <w:proofErr w:type="spellEnd"/>
            <w:r w:rsidRPr="000F08EC">
              <w:rPr>
                <w:rFonts w:ascii="Times New Roman" w:eastAsia="Times New Roman" w:hAnsi="Times New Roman" w:cs="Times New Roman"/>
                <w:color w:val="1F1F1F"/>
                <w:sz w:val="24"/>
                <w:szCs w:val="24"/>
                <w:lang w:eastAsia="tr-TR"/>
              </w:rPr>
              <w:t>) Üyesi olarak görev aldım.</w:t>
            </w:r>
          </w:p>
          <w:p w14:paraId="63DB82AC" w14:textId="77777777" w:rsidR="000F08EC" w:rsidRPr="000F08EC" w:rsidRDefault="000F08EC" w:rsidP="000F08EC">
            <w:pPr>
              <w:numPr>
                <w:ilvl w:val="1"/>
                <w:numId w:val="13"/>
              </w:numPr>
              <w:ind w:left="720"/>
              <w:jc w:val="both"/>
              <w:rPr>
                <w:rFonts w:ascii="Times New Roman" w:eastAsia="Times New Roman" w:hAnsi="Times New Roman" w:cs="Times New Roman"/>
                <w:color w:val="1F1F1F"/>
                <w:sz w:val="24"/>
                <w:szCs w:val="24"/>
                <w:lang w:eastAsia="tr-TR"/>
              </w:rPr>
            </w:pPr>
            <w:proofErr w:type="spellStart"/>
            <w:r w:rsidRPr="000F08EC">
              <w:rPr>
                <w:rFonts w:ascii="Times New Roman" w:eastAsia="Times New Roman" w:hAnsi="Times New Roman" w:cs="Times New Roman"/>
                <w:color w:val="1F1F1F"/>
                <w:sz w:val="24"/>
                <w:szCs w:val="24"/>
                <w:lang w:eastAsia="tr-TR"/>
              </w:rPr>
              <w:t>Marche</w:t>
            </w:r>
            <w:proofErr w:type="spellEnd"/>
            <w:r w:rsidRPr="000F08EC">
              <w:rPr>
                <w:rFonts w:ascii="Times New Roman" w:eastAsia="Times New Roman" w:hAnsi="Times New Roman" w:cs="Times New Roman"/>
                <w:color w:val="1F1F1F"/>
                <w:sz w:val="24"/>
                <w:szCs w:val="24"/>
                <w:lang w:eastAsia="tr-TR"/>
              </w:rPr>
              <w:t xml:space="preserve"> </w:t>
            </w:r>
            <w:proofErr w:type="spellStart"/>
            <w:r w:rsidRPr="000F08EC">
              <w:rPr>
                <w:rFonts w:ascii="Times New Roman" w:eastAsia="Times New Roman" w:hAnsi="Times New Roman" w:cs="Times New Roman"/>
                <w:color w:val="1F1F1F"/>
                <w:sz w:val="24"/>
                <w:szCs w:val="24"/>
                <w:lang w:eastAsia="tr-TR"/>
              </w:rPr>
              <w:t>Polytechnic</w:t>
            </w:r>
            <w:proofErr w:type="spellEnd"/>
            <w:r w:rsidRPr="000F08EC">
              <w:rPr>
                <w:rFonts w:ascii="Times New Roman" w:eastAsia="Times New Roman" w:hAnsi="Times New Roman" w:cs="Times New Roman"/>
                <w:color w:val="1F1F1F"/>
                <w:sz w:val="24"/>
                <w:szCs w:val="24"/>
                <w:lang w:eastAsia="tr-TR"/>
              </w:rPr>
              <w:t xml:space="preserve"> </w:t>
            </w:r>
            <w:proofErr w:type="spellStart"/>
            <w:r w:rsidRPr="000F08EC">
              <w:rPr>
                <w:rFonts w:ascii="Times New Roman" w:eastAsia="Times New Roman" w:hAnsi="Times New Roman" w:cs="Times New Roman"/>
                <w:color w:val="1F1F1F"/>
                <w:sz w:val="24"/>
                <w:szCs w:val="24"/>
                <w:lang w:eastAsia="tr-TR"/>
              </w:rPr>
              <w:t>University</w:t>
            </w:r>
            <w:proofErr w:type="spellEnd"/>
            <w:r w:rsidRPr="000F08EC">
              <w:rPr>
                <w:rFonts w:ascii="Times New Roman" w:eastAsia="Times New Roman" w:hAnsi="Times New Roman" w:cs="Times New Roman"/>
                <w:color w:val="1F1F1F"/>
                <w:sz w:val="24"/>
                <w:szCs w:val="24"/>
                <w:lang w:eastAsia="tr-TR"/>
              </w:rPr>
              <w:t xml:space="preserve"> (İtalya) Prof. </w:t>
            </w:r>
            <w:proofErr w:type="spellStart"/>
            <w:r w:rsidRPr="000F08EC">
              <w:rPr>
                <w:rFonts w:ascii="Times New Roman" w:eastAsia="Times New Roman" w:hAnsi="Times New Roman" w:cs="Times New Roman"/>
                <w:color w:val="1F1F1F"/>
                <w:sz w:val="24"/>
                <w:szCs w:val="24"/>
                <w:lang w:eastAsia="tr-TR"/>
              </w:rPr>
              <w:t>Gianfranco</w:t>
            </w:r>
            <w:proofErr w:type="spellEnd"/>
            <w:r w:rsidRPr="000F08EC">
              <w:rPr>
                <w:rFonts w:ascii="Times New Roman" w:eastAsia="Times New Roman" w:hAnsi="Times New Roman" w:cs="Times New Roman"/>
                <w:color w:val="1F1F1F"/>
                <w:sz w:val="24"/>
                <w:szCs w:val="24"/>
                <w:lang w:eastAsia="tr-TR"/>
              </w:rPr>
              <w:t xml:space="preserve"> </w:t>
            </w:r>
            <w:proofErr w:type="spellStart"/>
            <w:r w:rsidRPr="000F08EC">
              <w:rPr>
                <w:rFonts w:ascii="Times New Roman" w:eastAsia="Times New Roman" w:hAnsi="Times New Roman" w:cs="Times New Roman"/>
                <w:color w:val="1F1F1F"/>
                <w:sz w:val="24"/>
                <w:szCs w:val="24"/>
                <w:lang w:eastAsia="tr-TR"/>
              </w:rPr>
              <w:t>Romanazzi</w:t>
            </w:r>
            <w:proofErr w:type="spellEnd"/>
            <w:r w:rsidRPr="000F08EC">
              <w:rPr>
                <w:rFonts w:ascii="Times New Roman" w:eastAsia="Times New Roman" w:hAnsi="Times New Roman" w:cs="Times New Roman"/>
                <w:color w:val="1F1F1F"/>
                <w:sz w:val="24"/>
                <w:szCs w:val="24"/>
                <w:lang w:eastAsia="tr-TR"/>
              </w:rPr>
              <w:t xml:space="preserve"> ile Kısa Süreli Bilimsel Misyon (STSM) ve ortak araştırma faaliyetleri yürüttüm.</w:t>
            </w:r>
          </w:p>
          <w:p w14:paraId="1B0D843A" w14:textId="68BFDA06" w:rsidR="000F08EC" w:rsidRPr="000F08EC" w:rsidRDefault="000F08EC" w:rsidP="000F08EC">
            <w:pPr>
              <w:pStyle w:val="ListParagraph"/>
              <w:numPr>
                <w:ilvl w:val="0"/>
                <w:numId w:val="13"/>
              </w:numPr>
              <w:jc w:val="both"/>
              <w:rPr>
                <w:rFonts w:ascii="Times New Roman" w:eastAsia="Times New Roman" w:hAnsi="Times New Roman" w:cs="Times New Roman"/>
                <w:color w:val="1F1F1F"/>
                <w:sz w:val="24"/>
                <w:szCs w:val="24"/>
                <w:lang w:eastAsia="tr-TR"/>
              </w:rPr>
            </w:pPr>
            <w:r w:rsidRPr="000F08EC">
              <w:rPr>
                <w:rFonts w:ascii="Times New Roman" w:eastAsia="Times New Roman" w:hAnsi="Times New Roman" w:cs="Times New Roman"/>
                <w:color w:val="1F1F1F"/>
                <w:sz w:val="24"/>
                <w:szCs w:val="24"/>
                <w:lang w:eastAsia="tr-TR"/>
              </w:rPr>
              <w:t xml:space="preserve">TÜBİTAK 1002 </w:t>
            </w:r>
            <w:proofErr w:type="spellStart"/>
            <w:r w:rsidRPr="000F08EC">
              <w:rPr>
                <w:rFonts w:ascii="Times New Roman" w:eastAsia="Times New Roman" w:hAnsi="Times New Roman" w:cs="Times New Roman"/>
                <w:color w:val="1F1F1F"/>
                <w:sz w:val="24"/>
                <w:szCs w:val="24"/>
                <w:lang w:eastAsia="tr-TR"/>
              </w:rPr>
              <w:t>yürütücüğüm</w:t>
            </w:r>
            <w:proofErr w:type="spellEnd"/>
            <w:r w:rsidRPr="000F08EC">
              <w:rPr>
                <w:rFonts w:ascii="Times New Roman" w:eastAsia="Times New Roman" w:hAnsi="Times New Roman" w:cs="Times New Roman"/>
                <w:color w:val="1F1F1F"/>
                <w:sz w:val="24"/>
                <w:szCs w:val="24"/>
                <w:lang w:eastAsia="tr-TR"/>
              </w:rPr>
              <w:t xml:space="preserve"> devam etmektedir.</w:t>
            </w:r>
          </w:p>
          <w:p w14:paraId="0453E225" w14:textId="761F3AF7" w:rsidR="000F08EC" w:rsidRPr="000F08EC" w:rsidRDefault="000F08EC" w:rsidP="000F08EC">
            <w:pPr>
              <w:pStyle w:val="ListParagraph"/>
              <w:numPr>
                <w:ilvl w:val="0"/>
                <w:numId w:val="13"/>
              </w:numPr>
              <w:jc w:val="both"/>
              <w:rPr>
                <w:rFonts w:ascii="Times New Roman" w:eastAsia="Times New Roman" w:hAnsi="Times New Roman" w:cs="Times New Roman"/>
                <w:color w:val="1F1F1F"/>
                <w:sz w:val="24"/>
                <w:szCs w:val="24"/>
                <w:lang w:eastAsia="tr-TR"/>
              </w:rPr>
            </w:pPr>
            <w:r w:rsidRPr="000F08EC">
              <w:rPr>
                <w:rFonts w:ascii="Times New Roman" w:eastAsia="Times New Roman" w:hAnsi="Times New Roman" w:cs="Times New Roman"/>
                <w:color w:val="1F1F1F"/>
                <w:sz w:val="24"/>
                <w:szCs w:val="24"/>
                <w:lang w:eastAsia="tr-TR"/>
              </w:rPr>
              <w:t>KMU BAP projelerinde 2 farklı projede araştırmacı olarak görev yapmaktayım.</w:t>
            </w:r>
          </w:p>
          <w:p w14:paraId="7730F345" w14:textId="77777777" w:rsidR="000F08EC" w:rsidRPr="000F08EC" w:rsidRDefault="000F08EC" w:rsidP="000F08EC">
            <w:pPr>
              <w:numPr>
                <w:ilvl w:val="0"/>
                <w:numId w:val="13"/>
              </w:numPr>
              <w:jc w:val="both"/>
              <w:rPr>
                <w:rFonts w:ascii="Times New Roman" w:eastAsia="Times New Roman" w:hAnsi="Times New Roman" w:cs="Times New Roman"/>
                <w:color w:val="1F1F1F"/>
                <w:sz w:val="24"/>
                <w:szCs w:val="24"/>
                <w:lang w:eastAsia="tr-TR"/>
              </w:rPr>
            </w:pPr>
            <w:r w:rsidRPr="000F08EC">
              <w:rPr>
                <w:rFonts w:ascii="Times New Roman" w:eastAsia="Times New Roman" w:hAnsi="Times New Roman" w:cs="Times New Roman"/>
                <w:color w:val="1F1F1F"/>
                <w:sz w:val="24"/>
                <w:szCs w:val="24"/>
                <w:lang w:eastAsia="tr-TR"/>
              </w:rPr>
              <w:t xml:space="preserve">Editoryal ve Hakemlik Görevleri: </w:t>
            </w:r>
            <w:proofErr w:type="spellStart"/>
            <w:r w:rsidRPr="000F08EC">
              <w:rPr>
                <w:rFonts w:ascii="Times New Roman" w:eastAsia="Times New Roman" w:hAnsi="Times New Roman" w:cs="Times New Roman"/>
                <w:color w:val="1F1F1F"/>
                <w:sz w:val="24"/>
                <w:szCs w:val="24"/>
                <w:lang w:eastAsia="tr-TR"/>
              </w:rPr>
              <w:t>Journal</w:t>
            </w:r>
            <w:proofErr w:type="spellEnd"/>
            <w:r w:rsidRPr="000F08EC">
              <w:rPr>
                <w:rFonts w:ascii="Times New Roman" w:eastAsia="Times New Roman" w:hAnsi="Times New Roman" w:cs="Times New Roman"/>
                <w:color w:val="1F1F1F"/>
                <w:sz w:val="24"/>
                <w:szCs w:val="24"/>
                <w:lang w:eastAsia="tr-TR"/>
              </w:rPr>
              <w:t xml:space="preserve"> of </w:t>
            </w:r>
            <w:proofErr w:type="spellStart"/>
            <w:r w:rsidRPr="000F08EC">
              <w:rPr>
                <w:rFonts w:ascii="Times New Roman" w:eastAsia="Times New Roman" w:hAnsi="Times New Roman" w:cs="Times New Roman"/>
                <w:color w:val="1F1F1F"/>
                <w:sz w:val="24"/>
                <w:szCs w:val="24"/>
                <w:lang w:eastAsia="tr-TR"/>
              </w:rPr>
              <w:t>Hydrological</w:t>
            </w:r>
            <w:proofErr w:type="spellEnd"/>
            <w:r w:rsidRPr="000F08EC">
              <w:rPr>
                <w:rFonts w:ascii="Times New Roman" w:eastAsia="Times New Roman" w:hAnsi="Times New Roman" w:cs="Times New Roman"/>
                <w:color w:val="1F1F1F"/>
                <w:sz w:val="24"/>
                <w:szCs w:val="24"/>
                <w:lang w:eastAsia="tr-TR"/>
              </w:rPr>
              <w:t xml:space="preserve"> </w:t>
            </w:r>
            <w:proofErr w:type="spellStart"/>
            <w:r w:rsidRPr="000F08EC">
              <w:rPr>
                <w:rFonts w:ascii="Times New Roman" w:eastAsia="Times New Roman" w:hAnsi="Times New Roman" w:cs="Times New Roman"/>
                <w:color w:val="1F1F1F"/>
                <w:sz w:val="24"/>
                <w:szCs w:val="24"/>
                <w:lang w:eastAsia="tr-TR"/>
              </w:rPr>
              <w:t>Ecology</w:t>
            </w:r>
            <w:proofErr w:type="spellEnd"/>
            <w:r w:rsidRPr="000F08EC">
              <w:rPr>
                <w:rFonts w:ascii="Times New Roman" w:eastAsia="Times New Roman" w:hAnsi="Times New Roman" w:cs="Times New Roman"/>
                <w:color w:val="1F1F1F"/>
                <w:sz w:val="24"/>
                <w:szCs w:val="24"/>
                <w:lang w:eastAsia="tr-TR"/>
              </w:rPr>
              <w:t xml:space="preserve"> </w:t>
            </w:r>
            <w:proofErr w:type="spellStart"/>
            <w:r w:rsidRPr="000F08EC">
              <w:rPr>
                <w:rFonts w:ascii="Times New Roman" w:eastAsia="Times New Roman" w:hAnsi="Times New Roman" w:cs="Times New Roman"/>
                <w:color w:val="1F1F1F"/>
                <w:sz w:val="24"/>
                <w:szCs w:val="24"/>
                <w:lang w:eastAsia="tr-TR"/>
              </w:rPr>
              <w:t>and</w:t>
            </w:r>
            <w:proofErr w:type="spellEnd"/>
            <w:r w:rsidRPr="000F08EC">
              <w:rPr>
                <w:rFonts w:ascii="Times New Roman" w:eastAsia="Times New Roman" w:hAnsi="Times New Roman" w:cs="Times New Roman"/>
                <w:color w:val="1F1F1F"/>
                <w:sz w:val="24"/>
                <w:szCs w:val="24"/>
                <w:lang w:eastAsia="tr-TR"/>
              </w:rPr>
              <w:t xml:space="preserve"> </w:t>
            </w:r>
            <w:proofErr w:type="spellStart"/>
            <w:r w:rsidRPr="000F08EC">
              <w:rPr>
                <w:rFonts w:ascii="Times New Roman" w:eastAsia="Times New Roman" w:hAnsi="Times New Roman" w:cs="Times New Roman"/>
                <w:color w:val="1F1F1F"/>
                <w:sz w:val="24"/>
                <w:szCs w:val="24"/>
                <w:lang w:eastAsia="tr-TR"/>
              </w:rPr>
              <w:t>Water</w:t>
            </w:r>
            <w:proofErr w:type="spellEnd"/>
            <w:r w:rsidRPr="000F08EC">
              <w:rPr>
                <w:rFonts w:ascii="Times New Roman" w:eastAsia="Times New Roman" w:hAnsi="Times New Roman" w:cs="Times New Roman"/>
                <w:color w:val="1F1F1F"/>
                <w:sz w:val="24"/>
                <w:szCs w:val="24"/>
                <w:lang w:eastAsia="tr-TR"/>
              </w:rPr>
              <w:t xml:space="preserve"> Security dergisinde editoryal kurul üyeliği ve alanındaki uluslararası indeksli dergilerde hakemlik süreçlerini yürüttüm.</w:t>
            </w:r>
          </w:p>
          <w:p w14:paraId="2BF1A8C3" w14:textId="77777777" w:rsidR="000F08EC" w:rsidRPr="000F08EC" w:rsidRDefault="000F08EC" w:rsidP="000F08EC">
            <w:pPr>
              <w:ind w:left="720"/>
              <w:jc w:val="both"/>
              <w:rPr>
                <w:rFonts w:ascii="Times New Roman" w:eastAsia="Times New Roman" w:hAnsi="Times New Roman" w:cs="Times New Roman"/>
                <w:color w:val="1F1F1F"/>
                <w:sz w:val="24"/>
                <w:szCs w:val="24"/>
                <w:lang w:eastAsia="tr-TR"/>
              </w:rPr>
            </w:pPr>
            <w:r w:rsidRPr="000F08EC">
              <w:rPr>
                <w:rFonts w:ascii="Times New Roman" w:eastAsia="Times New Roman" w:hAnsi="Times New Roman" w:cs="Times New Roman"/>
                <w:color w:val="1F1F1F"/>
                <w:sz w:val="24"/>
                <w:szCs w:val="24"/>
                <w:lang w:eastAsia="tr-TR"/>
              </w:rPr>
              <w:t>3. İdari Görevler ve Kalite/Akreditasyon Çalışmaları</w:t>
            </w:r>
          </w:p>
          <w:p w14:paraId="70E3FCB4" w14:textId="77777777" w:rsidR="000F08EC" w:rsidRPr="000F08EC" w:rsidRDefault="000F08EC" w:rsidP="000F08EC">
            <w:pPr>
              <w:numPr>
                <w:ilvl w:val="0"/>
                <w:numId w:val="14"/>
              </w:numPr>
              <w:jc w:val="both"/>
              <w:rPr>
                <w:rFonts w:ascii="Times New Roman" w:eastAsia="Times New Roman" w:hAnsi="Times New Roman" w:cs="Times New Roman"/>
                <w:color w:val="1F1F1F"/>
                <w:sz w:val="24"/>
                <w:szCs w:val="24"/>
                <w:lang w:eastAsia="tr-TR"/>
              </w:rPr>
            </w:pPr>
            <w:r w:rsidRPr="000F08EC">
              <w:rPr>
                <w:rFonts w:ascii="Times New Roman" w:eastAsia="Times New Roman" w:hAnsi="Times New Roman" w:cs="Times New Roman"/>
                <w:color w:val="1F1F1F"/>
                <w:sz w:val="24"/>
                <w:szCs w:val="24"/>
                <w:lang w:eastAsia="tr-TR"/>
              </w:rPr>
              <w:t xml:space="preserve">Bölüm Başkanlığı Sorumluluğu: Gıda İşleme Bölüm Başkanı olarak bölümün idari organizasyonunu, ders görevlendirmelerini ve akademik takvime uygun müfredat koordinasyonunu sağladım. </w:t>
            </w:r>
          </w:p>
          <w:p w14:paraId="75628A9C" w14:textId="77777777" w:rsidR="000F08EC" w:rsidRPr="000F08EC" w:rsidRDefault="000F08EC" w:rsidP="000F08EC">
            <w:pPr>
              <w:numPr>
                <w:ilvl w:val="0"/>
                <w:numId w:val="14"/>
              </w:numPr>
              <w:jc w:val="both"/>
              <w:rPr>
                <w:rFonts w:ascii="Times New Roman" w:eastAsia="Times New Roman" w:hAnsi="Times New Roman" w:cs="Times New Roman"/>
                <w:color w:val="1F1F1F"/>
                <w:sz w:val="24"/>
                <w:szCs w:val="24"/>
                <w:lang w:eastAsia="tr-TR"/>
              </w:rPr>
            </w:pPr>
            <w:r w:rsidRPr="000F08EC">
              <w:rPr>
                <w:rFonts w:ascii="Times New Roman" w:eastAsia="Times New Roman" w:hAnsi="Times New Roman" w:cs="Times New Roman"/>
                <w:color w:val="1F1F1F"/>
                <w:sz w:val="24"/>
                <w:szCs w:val="24"/>
                <w:lang w:eastAsia="tr-TR"/>
              </w:rPr>
              <w:t xml:space="preserve">Öz Değerlendirme ve Kalite Yönetimi: Gıda Teknolojisi Programı'nın FR-530 Program Öz Değerlendirme Raporu süreçlerini yürüterek kalite güvence çalışmalarına aktif katkı sundum. </w:t>
            </w:r>
          </w:p>
          <w:p w14:paraId="606C8160" w14:textId="77777777" w:rsidR="000F08EC" w:rsidRPr="000F08EC" w:rsidRDefault="000F08EC" w:rsidP="000F08EC">
            <w:pPr>
              <w:numPr>
                <w:ilvl w:val="0"/>
                <w:numId w:val="14"/>
              </w:numPr>
              <w:jc w:val="both"/>
              <w:rPr>
                <w:rFonts w:ascii="Times New Roman" w:eastAsia="Times New Roman" w:hAnsi="Times New Roman" w:cs="Times New Roman"/>
                <w:color w:val="1F1F1F"/>
                <w:sz w:val="24"/>
                <w:szCs w:val="24"/>
                <w:lang w:eastAsia="tr-TR"/>
              </w:rPr>
            </w:pPr>
            <w:r w:rsidRPr="000F08EC">
              <w:rPr>
                <w:rFonts w:ascii="Times New Roman" w:eastAsia="Times New Roman" w:hAnsi="Times New Roman" w:cs="Times New Roman"/>
                <w:color w:val="1F1F1F"/>
                <w:sz w:val="24"/>
                <w:szCs w:val="24"/>
                <w:lang w:eastAsia="tr-TR"/>
              </w:rPr>
              <w:t xml:space="preserve">Paydaş İlişkileri: Bölgedeki gıda sanayi temsilcileri (Duru Bulgur, </w:t>
            </w:r>
            <w:proofErr w:type="spellStart"/>
            <w:r w:rsidRPr="000F08EC">
              <w:rPr>
                <w:rFonts w:ascii="Times New Roman" w:eastAsia="Times New Roman" w:hAnsi="Times New Roman" w:cs="Times New Roman"/>
                <w:color w:val="1F1F1F"/>
                <w:sz w:val="24"/>
                <w:szCs w:val="24"/>
                <w:lang w:eastAsia="tr-TR"/>
              </w:rPr>
              <w:t>Döhler</w:t>
            </w:r>
            <w:proofErr w:type="spellEnd"/>
            <w:r w:rsidRPr="000F08EC">
              <w:rPr>
                <w:rFonts w:ascii="Times New Roman" w:eastAsia="Times New Roman" w:hAnsi="Times New Roman" w:cs="Times New Roman"/>
                <w:color w:val="1F1F1F"/>
                <w:sz w:val="24"/>
                <w:szCs w:val="24"/>
                <w:lang w:eastAsia="tr-TR"/>
              </w:rPr>
              <w:t xml:space="preserve"> vb.) ile görüşmeler yaparak müfredat güncellemeleri ve öğrencilerin sanayi staj/işletmede eğitim olanaklarını geliştirmeye yönelik adımlar attım. </w:t>
            </w:r>
          </w:p>
          <w:p w14:paraId="3DAC1FB5" w14:textId="77777777" w:rsidR="000F08EC" w:rsidRPr="000F08EC" w:rsidRDefault="000F08EC" w:rsidP="000F08EC">
            <w:pPr>
              <w:ind w:left="720"/>
              <w:jc w:val="both"/>
              <w:rPr>
                <w:rFonts w:ascii="Times New Roman" w:eastAsia="Times New Roman" w:hAnsi="Times New Roman" w:cs="Times New Roman"/>
                <w:color w:val="1F1F1F"/>
                <w:sz w:val="24"/>
                <w:szCs w:val="24"/>
                <w:lang w:eastAsia="tr-TR"/>
              </w:rPr>
            </w:pPr>
            <w:r w:rsidRPr="000F08EC">
              <w:rPr>
                <w:rFonts w:ascii="Times New Roman" w:eastAsia="Times New Roman" w:hAnsi="Times New Roman" w:cs="Times New Roman"/>
                <w:color w:val="1F1F1F"/>
                <w:sz w:val="24"/>
                <w:szCs w:val="24"/>
                <w:lang w:eastAsia="tr-TR"/>
              </w:rPr>
              <w:t>4. Güçlü Yönler ve Gelecek Dönem İyileştirme Planları (PUKÖ)</w:t>
            </w:r>
          </w:p>
          <w:p w14:paraId="0F4948CF" w14:textId="77777777" w:rsidR="000F08EC" w:rsidRPr="000F08EC" w:rsidRDefault="000F08EC" w:rsidP="000F08EC">
            <w:pPr>
              <w:numPr>
                <w:ilvl w:val="0"/>
                <w:numId w:val="15"/>
              </w:numPr>
              <w:jc w:val="both"/>
              <w:rPr>
                <w:rFonts w:ascii="Times New Roman" w:eastAsia="Times New Roman" w:hAnsi="Times New Roman" w:cs="Times New Roman"/>
                <w:color w:val="1F1F1F"/>
                <w:sz w:val="24"/>
                <w:szCs w:val="24"/>
                <w:lang w:eastAsia="tr-TR"/>
              </w:rPr>
            </w:pPr>
            <w:r w:rsidRPr="000F08EC">
              <w:rPr>
                <w:rFonts w:ascii="Times New Roman" w:eastAsia="Times New Roman" w:hAnsi="Times New Roman" w:cs="Times New Roman"/>
                <w:color w:val="1F1F1F"/>
                <w:sz w:val="24"/>
                <w:szCs w:val="24"/>
                <w:lang w:eastAsia="tr-TR"/>
              </w:rPr>
              <w:t xml:space="preserve">Güçlü Yönler: Uluslararası bilimsel yayın ve araştırma ağlarına katılım seviyesinin yüksek olması, idari ve kalite süreçlerindeki tecrübe ile öğrencilerle kurulan güçlü akademik iletişim. </w:t>
            </w:r>
          </w:p>
          <w:p w14:paraId="097AEFD0" w14:textId="77777777" w:rsidR="000F08EC" w:rsidRPr="000F08EC" w:rsidRDefault="000F08EC" w:rsidP="000F08EC">
            <w:pPr>
              <w:numPr>
                <w:ilvl w:val="0"/>
                <w:numId w:val="15"/>
              </w:numPr>
              <w:jc w:val="both"/>
              <w:rPr>
                <w:rFonts w:ascii="Times New Roman" w:eastAsia="Times New Roman" w:hAnsi="Times New Roman" w:cs="Times New Roman"/>
                <w:color w:val="1F1F1F"/>
                <w:sz w:val="24"/>
                <w:szCs w:val="24"/>
                <w:lang w:eastAsia="tr-TR"/>
              </w:rPr>
            </w:pPr>
            <w:r w:rsidRPr="000F08EC">
              <w:rPr>
                <w:rFonts w:ascii="Times New Roman" w:eastAsia="Times New Roman" w:hAnsi="Times New Roman" w:cs="Times New Roman"/>
                <w:color w:val="1F1F1F"/>
                <w:sz w:val="24"/>
                <w:szCs w:val="24"/>
                <w:lang w:eastAsia="tr-TR"/>
              </w:rPr>
              <w:t xml:space="preserve">Gelişmeye Açık / İyileştirilecek Yönler: Yürütülen uluslararası proje ve araştırma çıktılarının ön lisans düzeyindeki ders içeriklerine daha fazla entegre edilmesi ve laboratuvar pratik imkânlarının yenilikçi gıda muhafaza cihazlarıyla zenginleştirilmesi. </w:t>
            </w:r>
          </w:p>
          <w:p w14:paraId="0A04E2B9" w14:textId="77777777" w:rsidR="00BF7154" w:rsidRPr="000F08EC" w:rsidRDefault="00BF7154" w:rsidP="000F08EC">
            <w:pPr>
              <w:ind w:left="720"/>
              <w:jc w:val="both"/>
              <w:rPr>
                <w:rFonts w:ascii="Times New Roman" w:eastAsia="Times New Roman" w:hAnsi="Times New Roman" w:cs="Times New Roman"/>
                <w:color w:val="1F1F1F"/>
                <w:sz w:val="24"/>
                <w:szCs w:val="24"/>
                <w:lang w:eastAsia="tr-TR"/>
              </w:rPr>
            </w:pPr>
          </w:p>
        </w:tc>
      </w:tr>
      <w:tr w:rsidR="00BF7154" w:rsidRPr="00CE4B98" w14:paraId="17912CC3" w14:textId="77777777" w:rsidTr="00BF7154">
        <w:trPr>
          <w:trHeight w:val="397"/>
        </w:trPr>
        <w:tc>
          <w:tcPr>
            <w:tcW w:w="2097" w:type="dxa"/>
            <w:vAlign w:val="center"/>
          </w:tcPr>
          <w:p w14:paraId="0E37A8A4" w14:textId="77777777" w:rsidR="00BF7154" w:rsidRPr="00CE4B98" w:rsidRDefault="00BF7154" w:rsidP="00CE4B98">
            <w:pPr>
              <w:jc w:val="both"/>
              <w:rPr>
                <w:rFonts w:ascii="Times New Roman" w:hAnsi="Times New Roman" w:cs="Times New Roman"/>
                <w:color w:val="1F497D" w:themeColor="text2"/>
                <w:sz w:val="24"/>
                <w:szCs w:val="24"/>
              </w:rPr>
            </w:pPr>
          </w:p>
        </w:tc>
        <w:tc>
          <w:tcPr>
            <w:tcW w:w="7130" w:type="dxa"/>
            <w:vAlign w:val="center"/>
          </w:tcPr>
          <w:p w14:paraId="084D465E" w14:textId="77777777" w:rsidR="00BF7154" w:rsidRPr="00CE4B98" w:rsidRDefault="00BF7154" w:rsidP="00CE4B98">
            <w:pPr>
              <w:jc w:val="both"/>
              <w:rPr>
                <w:rFonts w:ascii="Times New Roman" w:hAnsi="Times New Roman" w:cs="Times New Roman"/>
                <w:b/>
                <w:color w:val="1F497D" w:themeColor="text2"/>
                <w:sz w:val="24"/>
                <w:szCs w:val="24"/>
              </w:rPr>
            </w:pPr>
          </w:p>
        </w:tc>
      </w:tr>
      <w:tr w:rsidR="00BF7154" w:rsidRPr="00CE4B98" w14:paraId="37685F5B" w14:textId="77777777" w:rsidTr="00BF7154">
        <w:trPr>
          <w:trHeight w:val="397"/>
        </w:trPr>
        <w:tc>
          <w:tcPr>
            <w:tcW w:w="9227" w:type="dxa"/>
            <w:gridSpan w:val="2"/>
            <w:vAlign w:val="center"/>
          </w:tcPr>
          <w:p w14:paraId="376EF98D" w14:textId="77777777" w:rsidR="00BF7154" w:rsidRPr="00CE4B98" w:rsidRDefault="00BF7154" w:rsidP="00CE4B98">
            <w:pPr>
              <w:jc w:val="both"/>
              <w:rPr>
                <w:rFonts w:ascii="Times New Roman" w:hAnsi="Times New Roman" w:cs="Times New Roman"/>
                <w:b/>
                <w:color w:val="1F497D" w:themeColor="text2"/>
                <w:sz w:val="24"/>
                <w:szCs w:val="24"/>
              </w:rPr>
            </w:pPr>
            <w:r w:rsidRPr="00CE4B98">
              <w:rPr>
                <w:rFonts w:ascii="Times New Roman" w:hAnsi="Times New Roman" w:cs="Times New Roman"/>
                <w:color w:val="1F497D" w:themeColor="text2"/>
                <w:sz w:val="24"/>
                <w:szCs w:val="24"/>
              </w:rPr>
              <w:lastRenderedPageBreak/>
              <w:t>Diğer</w:t>
            </w:r>
          </w:p>
        </w:tc>
      </w:tr>
      <w:tr w:rsidR="00BF7154" w:rsidRPr="00CE4B98" w14:paraId="407A0EB2" w14:textId="77777777" w:rsidTr="00BF7154">
        <w:trPr>
          <w:trHeight w:val="397"/>
        </w:trPr>
        <w:tc>
          <w:tcPr>
            <w:tcW w:w="2097" w:type="dxa"/>
            <w:vAlign w:val="center"/>
          </w:tcPr>
          <w:p w14:paraId="3A1EE453" w14:textId="77777777" w:rsidR="00BF7154" w:rsidRPr="00CE4B98" w:rsidRDefault="00BF7154" w:rsidP="00CE4B98">
            <w:pPr>
              <w:jc w:val="both"/>
              <w:rPr>
                <w:rFonts w:ascii="Times New Roman" w:hAnsi="Times New Roman" w:cs="Times New Roman"/>
                <w:color w:val="1F497D" w:themeColor="text2"/>
                <w:sz w:val="24"/>
                <w:szCs w:val="24"/>
              </w:rPr>
            </w:pPr>
          </w:p>
        </w:tc>
        <w:tc>
          <w:tcPr>
            <w:tcW w:w="7130" w:type="dxa"/>
            <w:vAlign w:val="center"/>
          </w:tcPr>
          <w:p w14:paraId="4E2A1BD1" w14:textId="77777777" w:rsidR="00BF7154" w:rsidRPr="00CE4B98" w:rsidRDefault="00BF7154" w:rsidP="00CE4B98">
            <w:pPr>
              <w:jc w:val="both"/>
              <w:rPr>
                <w:rFonts w:ascii="Times New Roman" w:hAnsi="Times New Roman" w:cs="Times New Roman"/>
                <w:b/>
                <w:color w:val="1F497D" w:themeColor="text2"/>
                <w:sz w:val="24"/>
                <w:szCs w:val="24"/>
              </w:rPr>
            </w:pPr>
          </w:p>
        </w:tc>
      </w:tr>
      <w:tr w:rsidR="00CD2ED4" w:rsidRPr="00CE4B98" w14:paraId="314F975E" w14:textId="77777777" w:rsidTr="00BF7154">
        <w:trPr>
          <w:trHeight w:val="397"/>
        </w:trPr>
        <w:tc>
          <w:tcPr>
            <w:tcW w:w="2097" w:type="dxa"/>
            <w:vAlign w:val="center"/>
          </w:tcPr>
          <w:p w14:paraId="2592A07A" w14:textId="77777777" w:rsidR="00CD2ED4" w:rsidRPr="00CE4B98" w:rsidRDefault="00CD2ED4" w:rsidP="00CE4B98">
            <w:pPr>
              <w:jc w:val="both"/>
              <w:rPr>
                <w:rFonts w:ascii="Times New Roman" w:hAnsi="Times New Roman" w:cs="Times New Roman"/>
                <w:color w:val="1F497D" w:themeColor="text2"/>
                <w:sz w:val="24"/>
                <w:szCs w:val="24"/>
              </w:rPr>
            </w:pPr>
            <w:r w:rsidRPr="00CE4B98">
              <w:rPr>
                <w:rFonts w:ascii="Times New Roman" w:hAnsi="Times New Roman" w:cs="Times New Roman"/>
                <w:color w:val="1F497D" w:themeColor="text2"/>
                <w:sz w:val="24"/>
                <w:szCs w:val="24"/>
              </w:rPr>
              <w:t>YÖKSİS Özgeçmiş Belgesi</w:t>
            </w:r>
          </w:p>
        </w:tc>
        <w:tc>
          <w:tcPr>
            <w:tcW w:w="7130" w:type="dxa"/>
            <w:vAlign w:val="center"/>
          </w:tcPr>
          <w:p w14:paraId="05232BAF" w14:textId="77777777" w:rsidR="00CD2ED4" w:rsidRPr="00CE4B98" w:rsidRDefault="00CD2ED4" w:rsidP="00CE4B98">
            <w:pPr>
              <w:jc w:val="both"/>
              <w:rPr>
                <w:rFonts w:ascii="Times New Roman" w:hAnsi="Times New Roman" w:cs="Times New Roman"/>
                <w:b/>
                <w:color w:val="1F497D" w:themeColor="text2"/>
                <w:sz w:val="24"/>
                <w:szCs w:val="24"/>
              </w:rPr>
            </w:pPr>
            <w:r w:rsidRPr="00CE4B98">
              <w:rPr>
                <w:rFonts w:ascii="Times New Roman" w:hAnsi="Times New Roman" w:cs="Times New Roman"/>
                <w:b/>
                <w:color w:val="1F497D" w:themeColor="text2"/>
                <w:sz w:val="24"/>
                <w:szCs w:val="24"/>
              </w:rPr>
              <w:t>EKLENECEK</w:t>
            </w:r>
          </w:p>
        </w:tc>
      </w:tr>
    </w:tbl>
    <w:p w14:paraId="556EACDE" w14:textId="77777777" w:rsidR="001B54DD" w:rsidRPr="00CE4B98" w:rsidRDefault="001B54DD" w:rsidP="00CE4B98">
      <w:pPr>
        <w:jc w:val="both"/>
        <w:rPr>
          <w:rFonts w:ascii="Times New Roman" w:hAnsi="Times New Roman" w:cs="Times New Roman"/>
          <w:sz w:val="24"/>
          <w:szCs w:val="24"/>
        </w:rPr>
      </w:pPr>
    </w:p>
    <w:sectPr w:rsidR="001B54DD" w:rsidRPr="00CE4B98" w:rsidSect="00715EC4">
      <w:headerReference w:type="default" r:id="rId10"/>
      <w:footerReference w:type="default" r:id="rId11"/>
      <w:pgSz w:w="11906" w:h="16838"/>
      <w:pgMar w:top="1417" w:right="1417" w:bottom="1134" w:left="1417" w:header="708" w:footer="19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A978A4" w14:textId="77777777" w:rsidR="00A37132" w:rsidRDefault="00A37132" w:rsidP="00B474FD">
      <w:pPr>
        <w:spacing w:after="0" w:line="240" w:lineRule="auto"/>
      </w:pPr>
      <w:r>
        <w:separator/>
      </w:r>
    </w:p>
  </w:endnote>
  <w:endnote w:type="continuationSeparator" w:id="0">
    <w:p w14:paraId="7D988870" w14:textId="77777777" w:rsidR="00A37132" w:rsidRDefault="00A37132" w:rsidP="00B474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151"/>
      <w:gridCol w:w="3259"/>
      <w:gridCol w:w="3371"/>
    </w:tblGrid>
    <w:tr w:rsidR="00715EC4" w:rsidRPr="00192AC1" w14:paraId="53602DCB" w14:textId="77777777" w:rsidTr="0095099A">
      <w:trPr>
        <w:trHeight w:val="498"/>
        <w:jc w:val="center"/>
      </w:trPr>
      <w:tc>
        <w:tcPr>
          <w:tcW w:w="3151" w:type="dxa"/>
        </w:tcPr>
        <w:p w14:paraId="679932AF" w14:textId="77777777" w:rsidR="00715EC4" w:rsidRPr="00715EC4" w:rsidRDefault="00715EC4" w:rsidP="0095099A">
          <w:pPr>
            <w:pStyle w:val="Footer"/>
            <w:jc w:val="center"/>
            <w:rPr>
              <w:rFonts w:ascii="Times New Roman" w:hAnsi="Times New Roman" w:cs="Times New Roman"/>
            </w:rPr>
          </w:pPr>
          <w:r w:rsidRPr="00715EC4">
            <w:rPr>
              <w:rFonts w:ascii="Times New Roman" w:hAnsi="Times New Roman" w:cs="Times New Roman"/>
            </w:rPr>
            <w:t>Hazırlayan</w:t>
          </w:r>
        </w:p>
        <w:p w14:paraId="7B3A4427" w14:textId="77777777" w:rsidR="00715EC4" w:rsidRPr="00715EC4" w:rsidRDefault="00715EC4" w:rsidP="0095099A">
          <w:pPr>
            <w:pStyle w:val="Footer"/>
            <w:jc w:val="center"/>
            <w:rPr>
              <w:rFonts w:ascii="Times New Roman" w:hAnsi="Times New Roman" w:cs="Times New Roman"/>
            </w:rPr>
          </w:pPr>
        </w:p>
      </w:tc>
      <w:tc>
        <w:tcPr>
          <w:tcW w:w="3259" w:type="dxa"/>
        </w:tcPr>
        <w:p w14:paraId="0555918B" w14:textId="77777777" w:rsidR="00715EC4" w:rsidRPr="00715EC4" w:rsidRDefault="00715EC4" w:rsidP="0095099A">
          <w:pPr>
            <w:pStyle w:val="Footer"/>
            <w:jc w:val="center"/>
            <w:rPr>
              <w:rFonts w:ascii="Times New Roman" w:hAnsi="Times New Roman" w:cs="Times New Roman"/>
            </w:rPr>
          </w:pPr>
        </w:p>
      </w:tc>
      <w:tc>
        <w:tcPr>
          <w:tcW w:w="3371" w:type="dxa"/>
        </w:tcPr>
        <w:p w14:paraId="3EBD4143" w14:textId="77777777" w:rsidR="00715EC4" w:rsidRPr="00715EC4" w:rsidRDefault="00715EC4" w:rsidP="0095099A">
          <w:pPr>
            <w:pStyle w:val="Footer"/>
            <w:jc w:val="center"/>
            <w:rPr>
              <w:rFonts w:ascii="Times New Roman" w:hAnsi="Times New Roman" w:cs="Times New Roman"/>
            </w:rPr>
          </w:pPr>
          <w:r w:rsidRPr="00715EC4">
            <w:rPr>
              <w:rFonts w:ascii="Times New Roman" w:hAnsi="Times New Roman" w:cs="Times New Roman"/>
            </w:rPr>
            <w:t>Kalite Sistem Onayı</w:t>
          </w:r>
        </w:p>
        <w:p w14:paraId="7D7D70EA" w14:textId="77777777" w:rsidR="00715EC4" w:rsidRDefault="00715EC4" w:rsidP="0095099A">
          <w:pPr>
            <w:pStyle w:val="Footer"/>
            <w:jc w:val="center"/>
            <w:rPr>
              <w:rFonts w:ascii="Times New Roman" w:hAnsi="Times New Roman" w:cs="Times New Roman"/>
            </w:rPr>
          </w:pPr>
        </w:p>
        <w:p w14:paraId="5061CF72" w14:textId="77777777" w:rsidR="00C54974" w:rsidRPr="00715EC4" w:rsidRDefault="00C54974" w:rsidP="0095099A">
          <w:pPr>
            <w:pStyle w:val="Footer"/>
            <w:jc w:val="center"/>
            <w:rPr>
              <w:rFonts w:ascii="Times New Roman" w:hAnsi="Times New Roman" w:cs="Times New Roman"/>
            </w:rPr>
          </w:pPr>
        </w:p>
      </w:tc>
    </w:tr>
  </w:tbl>
  <w:p w14:paraId="2BC9955F" w14:textId="77777777" w:rsidR="00715EC4" w:rsidRDefault="00715E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CCBE19" w14:textId="77777777" w:rsidR="00A37132" w:rsidRDefault="00A37132" w:rsidP="00B474FD">
      <w:pPr>
        <w:spacing w:after="0" w:line="240" w:lineRule="auto"/>
      </w:pPr>
      <w:r>
        <w:separator/>
      </w:r>
    </w:p>
  </w:footnote>
  <w:footnote w:type="continuationSeparator" w:id="0">
    <w:p w14:paraId="2DF113DB" w14:textId="77777777" w:rsidR="00A37132" w:rsidRDefault="00A37132" w:rsidP="00B474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58"/>
      <w:gridCol w:w="272"/>
      <w:gridCol w:w="4555"/>
      <w:gridCol w:w="1846"/>
      <w:gridCol w:w="1600"/>
    </w:tblGrid>
    <w:tr w:rsidR="00B474FD" w14:paraId="2F1B7D96" w14:textId="77777777" w:rsidTr="0095099A">
      <w:trPr>
        <w:trHeight w:val="345"/>
        <w:jc w:val="center"/>
      </w:trPr>
      <w:tc>
        <w:tcPr>
          <w:tcW w:w="1558" w:type="dxa"/>
          <w:vMerge w:val="restart"/>
          <w:tcBorders>
            <w:top w:val="single" w:sz="4" w:space="0" w:color="auto"/>
            <w:left w:val="single" w:sz="4" w:space="0" w:color="auto"/>
            <w:bottom w:val="single" w:sz="4" w:space="0" w:color="auto"/>
            <w:right w:val="nil"/>
          </w:tcBorders>
          <w:vAlign w:val="center"/>
          <w:hideMark/>
        </w:tcPr>
        <w:p w14:paraId="14D7DD43" w14:textId="77777777" w:rsidR="00B474FD" w:rsidRDefault="00B474FD" w:rsidP="0095099A">
          <w:pPr>
            <w:pStyle w:val="Header"/>
            <w:spacing w:line="276" w:lineRule="auto"/>
            <w:ind w:left="-1922" w:firstLine="1956"/>
            <w:jc w:val="center"/>
          </w:pPr>
          <w:r>
            <w:rPr>
              <w:noProof/>
              <w:lang w:eastAsia="tr-TR"/>
            </w:rPr>
            <w:drawing>
              <wp:anchor distT="0" distB="0" distL="114300" distR="114300" simplePos="0" relativeHeight="251659264" behindDoc="0" locked="0" layoutInCell="1" allowOverlap="1" wp14:anchorId="5CF9FBBD" wp14:editId="7D3B6683">
                <wp:simplePos x="0" y="0"/>
                <wp:positionH relativeFrom="column">
                  <wp:posOffset>106045</wp:posOffset>
                </wp:positionH>
                <wp:positionV relativeFrom="paragraph">
                  <wp:posOffset>-30480</wp:posOffset>
                </wp:positionV>
                <wp:extent cx="842010" cy="796925"/>
                <wp:effectExtent l="19050" t="0" r="0" b="0"/>
                <wp:wrapNone/>
                <wp:docPr id="2" name="1 Resim" descr="kmu-amblem(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Resim" descr="kmu-amblem(jpg).jpg"/>
                        <pic:cNvPicPr>
                          <a:picLocks noChangeAspect="1" noChangeArrowheads="1"/>
                        </pic:cNvPicPr>
                      </pic:nvPicPr>
                      <pic:blipFill>
                        <a:blip r:embed="rId1"/>
                        <a:srcRect/>
                        <a:stretch>
                          <a:fillRect/>
                        </a:stretch>
                      </pic:blipFill>
                      <pic:spPr bwMode="auto">
                        <a:xfrm>
                          <a:off x="0" y="0"/>
                          <a:ext cx="842010" cy="796925"/>
                        </a:xfrm>
                        <a:prstGeom prst="rect">
                          <a:avLst/>
                        </a:prstGeom>
                        <a:noFill/>
                      </pic:spPr>
                    </pic:pic>
                  </a:graphicData>
                </a:graphic>
              </wp:anchor>
            </w:drawing>
          </w:r>
        </w:p>
      </w:tc>
      <w:tc>
        <w:tcPr>
          <w:tcW w:w="272" w:type="dxa"/>
          <w:vMerge w:val="restart"/>
          <w:tcBorders>
            <w:top w:val="single" w:sz="4" w:space="0" w:color="auto"/>
            <w:left w:val="nil"/>
            <w:bottom w:val="single" w:sz="4" w:space="0" w:color="auto"/>
            <w:right w:val="single" w:sz="4" w:space="0" w:color="auto"/>
          </w:tcBorders>
          <w:vAlign w:val="center"/>
          <w:hideMark/>
        </w:tcPr>
        <w:p w14:paraId="385006BE" w14:textId="77777777" w:rsidR="00B474FD" w:rsidRDefault="00B474FD" w:rsidP="0095099A">
          <w:pPr>
            <w:rPr>
              <w:b/>
              <w:sz w:val="28"/>
              <w:szCs w:val="28"/>
            </w:rPr>
          </w:pPr>
        </w:p>
      </w:tc>
      <w:tc>
        <w:tcPr>
          <w:tcW w:w="4555" w:type="dxa"/>
          <w:vMerge w:val="restart"/>
          <w:tcBorders>
            <w:top w:val="single" w:sz="4" w:space="0" w:color="auto"/>
            <w:left w:val="nil"/>
            <w:bottom w:val="single" w:sz="4" w:space="0" w:color="auto"/>
            <w:right w:val="single" w:sz="4" w:space="0" w:color="auto"/>
          </w:tcBorders>
          <w:vAlign w:val="center"/>
        </w:tcPr>
        <w:p w14:paraId="711F71B9" w14:textId="77777777" w:rsidR="00B474FD" w:rsidRPr="00B474FD" w:rsidRDefault="00B474FD" w:rsidP="00B474FD">
          <w:pPr>
            <w:spacing w:after="0" w:line="240" w:lineRule="auto"/>
            <w:jc w:val="center"/>
            <w:rPr>
              <w:rFonts w:ascii="Times New Roman" w:hAnsi="Times New Roman" w:cs="Times New Roman"/>
              <w:b/>
              <w:sz w:val="26"/>
              <w:szCs w:val="26"/>
            </w:rPr>
          </w:pPr>
          <w:r w:rsidRPr="00B474FD">
            <w:rPr>
              <w:rFonts w:ascii="Times New Roman" w:hAnsi="Times New Roman" w:cs="Times New Roman"/>
              <w:b/>
              <w:sz w:val="26"/>
              <w:szCs w:val="26"/>
            </w:rPr>
            <w:t>ÖĞRETİM ELEMANI</w:t>
          </w:r>
        </w:p>
        <w:p w14:paraId="5E5ACA14" w14:textId="77777777" w:rsidR="00B474FD" w:rsidRDefault="00B474FD" w:rsidP="00B474FD">
          <w:pPr>
            <w:spacing w:after="0" w:line="240" w:lineRule="auto"/>
            <w:jc w:val="center"/>
            <w:rPr>
              <w:b/>
              <w:sz w:val="28"/>
              <w:szCs w:val="28"/>
            </w:rPr>
          </w:pPr>
          <w:r w:rsidRPr="00B474FD">
            <w:rPr>
              <w:rFonts w:ascii="Times New Roman" w:hAnsi="Times New Roman" w:cs="Times New Roman"/>
              <w:b/>
              <w:sz w:val="26"/>
              <w:szCs w:val="26"/>
            </w:rPr>
            <w:t>ÖZ DEĞERLENDİRME RAPORU FORMU</w:t>
          </w:r>
        </w:p>
      </w:tc>
      <w:tc>
        <w:tcPr>
          <w:tcW w:w="1846" w:type="dxa"/>
          <w:tcBorders>
            <w:top w:val="single" w:sz="4" w:space="0" w:color="auto"/>
            <w:left w:val="single" w:sz="4" w:space="0" w:color="auto"/>
            <w:bottom w:val="single" w:sz="4" w:space="0" w:color="auto"/>
            <w:right w:val="single" w:sz="4" w:space="0" w:color="auto"/>
          </w:tcBorders>
          <w:vAlign w:val="center"/>
          <w:hideMark/>
        </w:tcPr>
        <w:p w14:paraId="5C07557A" w14:textId="77777777" w:rsidR="00B474FD" w:rsidRPr="00B474FD" w:rsidRDefault="00B474FD" w:rsidP="0095099A">
          <w:pPr>
            <w:pStyle w:val="Header"/>
            <w:spacing w:line="276" w:lineRule="auto"/>
            <w:rPr>
              <w:rFonts w:ascii="Times New Roman" w:hAnsi="Times New Roman" w:cs="Times New Roman"/>
            </w:rPr>
          </w:pPr>
          <w:r w:rsidRPr="00B474FD">
            <w:rPr>
              <w:rFonts w:ascii="Times New Roman" w:hAnsi="Times New Roman" w:cs="Times New Roman"/>
            </w:rPr>
            <w:t>Doküman No</w:t>
          </w:r>
        </w:p>
      </w:tc>
      <w:tc>
        <w:tcPr>
          <w:tcW w:w="1600" w:type="dxa"/>
          <w:tcBorders>
            <w:top w:val="single" w:sz="4" w:space="0" w:color="auto"/>
            <w:left w:val="single" w:sz="4" w:space="0" w:color="auto"/>
            <w:bottom w:val="single" w:sz="4" w:space="0" w:color="auto"/>
            <w:right w:val="single" w:sz="4" w:space="0" w:color="auto"/>
          </w:tcBorders>
          <w:vAlign w:val="center"/>
          <w:hideMark/>
        </w:tcPr>
        <w:p w14:paraId="20671EF6" w14:textId="77777777" w:rsidR="00B474FD" w:rsidRPr="00B474FD" w:rsidRDefault="00B474FD" w:rsidP="0095099A">
          <w:pPr>
            <w:pStyle w:val="Header"/>
            <w:spacing w:line="276" w:lineRule="auto"/>
            <w:rPr>
              <w:rFonts w:ascii="Times New Roman" w:hAnsi="Times New Roman" w:cs="Times New Roman"/>
            </w:rPr>
          </w:pPr>
          <w:r>
            <w:rPr>
              <w:rFonts w:ascii="Times New Roman" w:hAnsi="Times New Roman" w:cs="Times New Roman"/>
            </w:rPr>
            <w:t>FR-532</w:t>
          </w:r>
        </w:p>
      </w:tc>
    </w:tr>
    <w:tr w:rsidR="00B474FD" w14:paraId="39979130" w14:textId="77777777" w:rsidTr="0095099A">
      <w:trPr>
        <w:trHeight w:val="345"/>
        <w:jc w:val="center"/>
      </w:trPr>
      <w:tc>
        <w:tcPr>
          <w:tcW w:w="0" w:type="auto"/>
          <w:vMerge/>
          <w:tcBorders>
            <w:top w:val="single" w:sz="4" w:space="0" w:color="auto"/>
            <w:left w:val="single" w:sz="4" w:space="0" w:color="auto"/>
            <w:bottom w:val="single" w:sz="4" w:space="0" w:color="auto"/>
            <w:right w:val="nil"/>
          </w:tcBorders>
          <w:vAlign w:val="center"/>
          <w:hideMark/>
        </w:tcPr>
        <w:p w14:paraId="4CADC280" w14:textId="77777777" w:rsidR="00B474FD" w:rsidRDefault="00B474FD" w:rsidP="0095099A"/>
      </w:tc>
      <w:tc>
        <w:tcPr>
          <w:tcW w:w="272" w:type="dxa"/>
          <w:vMerge/>
          <w:tcBorders>
            <w:top w:val="single" w:sz="4" w:space="0" w:color="auto"/>
            <w:left w:val="nil"/>
            <w:bottom w:val="single" w:sz="4" w:space="0" w:color="auto"/>
            <w:right w:val="single" w:sz="4" w:space="0" w:color="auto"/>
          </w:tcBorders>
          <w:vAlign w:val="center"/>
          <w:hideMark/>
        </w:tcPr>
        <w:p w14:paraId="410B8EA1" w14:textId="77777777" w:rsidR="00B474FD" w:rsidRDefault="00B474FD" w:rsidP="0095099A">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14:paraId="736B8011" w14:textId="77777777" w:rsidR="00B474FD" w:rsidRDefault="00B474FD" w:rsidP="0095099A">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14:paraId="7E1CF43F" w14:textId="77777777" w:rsidR="00B474FD" w:rsidRPr="00B474FD" w:rsidRDefault="00B474FD" w:rsidP="0095099A">
          <w:pPr>
            <w:pStyle w:val="Header"/>
            <w:spacing w:line="276" w:lineRule="auto"/>
            <w:rPr>
              <w:rFonts w:ascii="Times New Roman" w:hAnsi="Times New Roman" w:cs="Times New Roman"/>
            </w:rPr>
          </w:pPr>
          <w:r w:rsidRPr="00B474FD">
            <w:rPr>
              <w:rFonts w:ascii="Times New Roman" w:hAnsi="Times New Roman" w:cs="Times New Roman"/>
            </w:rPr>
            <w:t>İlk Yayın Tarihi</w:t>
          </w:r>
        </w:p>
      </w:tc>
      <w:tc>
        <w:tcPr>
          <w:tcW w:w="1600" w:type="dxa"/>
          <w:tcBorders>
            <w:top w:val="single" w:sz="4" w:space="0" w:color="auto"/>
            <w:left w:val="single" w:sz="4" w:space="0" w:color="auto"/>
            <w:bottom w:val="single" w:sz="4" w:space="0" w:color="auto"/>
            <w:right w:val="single" w:sz="4" w:space="0" w:color="auto"/>
          </w:tcBorders>
          <w:vAlign w:val="center"/>
          <w:hideMark/>
        </w:tcPr>
        <w:p w14:paraId="37D320A1" w14:textId="77777777" w:rsidR="00B474FD" w:rsidRPr="00B474FD" w:rsidRDefault="00B474FD" w:rsidP="0095099A">
          <w:pPr>
            <w:pStyle w:val="Header"/>
            <w:spacing w:line="276" w:lineRule="auto"/>
            <w:rPr>
              <w:rFonts w:ascii="Times New Roman" w:hAnsi="Times New Roman" w:cs="Times New Roman"/>
            </w:rPr>
          </w:pPr>
          <w:r w:rsidRPr="00B474FD">
            <w:rPr>
              <w:rFonts w:ascii="Times New Roman" w:hAnsi="Times New Roman" w:cs="Times New Roman"/>
            </w:rPr>
            <w:t>07.05.2024</w:t>
          </w:r>
        </w:p>
      </w:tc>
    </w:tr>
    <w:tr w:rsidR="00B474FD" w14:paraId="6EC8A779" w14:textId="77777777" w:rsidTr="0095099A">
      <w:trPr>
        <w:trHeight w:val="313"/>
        <w:jc w:val="center"/>
      </w:trPr>
      <w:tc>
        <w:tcPr>
          <w:tcW w:w="0" w:type="auto"/>
          <w:vMerge/>
          <w:tcBorders>
            <w:top w:val="single" w:sz="4" w:space="0" w:color="auto"/>
            <w:left w:val="single" w:sz="4" w:space="0" w:color="auto"/>
            <w:bottom w:val="single" w:sz="4" w:space="0" w:color="auto"/>
            <w:right w:val="nil"/>
          </w:tcBorders>
          <w:vAlign w:val="center"/>
          <w:hideMark/>
        </w:tcPr>
        <w:p w14:paraId="06A9A9F8" w14:textId="77777777" w:rsidR="00B474FD" w:rsidRDefault="00B474FD" w:rsidP="0095099A"/>
      </w:tc>
      <w:tc>
        <w:tcPr>
          <w:tcW w:w="272" w:type="dxa"/>
          <w:vMerge/>
          <w:tcBorders>
            <w:top w:val="single" w:sz="4" w:space="0" w:color="auto"/>
            <w:left w:val="nil"/>
            <w:bottom w:val="single" w:sz="4" w:space="0" w:color="auto"/>
            <w:right w:val="single" w:sz="4" w:space="0" w:color="auto"/>
          </w:tcBorders>
          <w:vAlign w:val="center"/>
          <w:hideMark/>
        </w:tcPr>
        <w:p w14:paraId="35EA462B" w14:textId="77777777" w:rsidR="00B474FD" w:rsidRDefault="00B474FD" w:rsidP="0095099A">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14:paraId="7792A680" w14:textId="77777777" w:rsidR="00B474FD" w:rsidRDefault="00B474FD" w:rsidP="0095099A">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14:paraId="500A7642" w14:textId="77777777" w:rsidR="00B474FD" w:rsidRPr="00B474FD" w:rsidRDefault="00B474FD" w:rsidP="0095099A">
          <w:pPr>
            <w:pStyle w:val="Header"/>
            <w:spacing w:line="276" w:lineRule="auto"/>
            <w:rPr>
              <w:rFonts w:ascii="Times New Roman" w:hAnsi="Times New Roman" w:cs="Times New Roman"/>
            </w:rPr>
          </w:pPr>
          <w:r w:rsidRPr="00B474FD">
            <w:rPr>
              <w:rFonts w:ascii="Times New Roman" w:hAnsi="Times New Roman" w:cs="Times New Roman"/>
            </w:rPr>
            <w:t>Revizyon Tarihi</w:t>
          </w:r>
        </w:p>
      </w:tc>
      <w:tc>
        <w:tcPr>
          <w:tcW w:w="1600" w:type="dxa"/>
          <w:tcBorders>
            <w:top w:val="single" w:sz="4" w:space="0" w:color="auto"/>
            <w:left w:val="single" w:sz="4" w:space="0" w:color="auto"/>
            <w:bottom w:val="single" w:sz="4" w:space="0" w:color="auto"/>
            <w:right w:val="single" w:sz="4" w:space="0" w:color="auto"/>
          </w:tcBorders>
          <w:vAlign w:val="center"/>
        </w:tcPr>
        <w:p w14:paraId="3C67A243" w14:textId="77777777" w:rsidR="00B474FD" w:rsidRPr="00B474FD" w:rsidRDefault="00B474FD" w:rsidP="0095099A">
          <w:pPr>
            <w:pStyle w:val="Header"/>
            <w:spacing w:line="276" w:lineRule="auto"/>
            <w:rPr>
              <w:rFonts w:ascii="Times New Roman" w:hAnsi="Times New Roman" w:cs="Times New Roman"/>
            </w:rPr>
          </w:pPr>
        </w:p>
      </w:tc>
    </w:tr>
    <w:tr w:rsidR="00B474FD" w14:paraId="66EA634E" w14:textId="77777777" w:rsidTr="0095099A">
      <w:trPr>
        <w:trHeight w:val="345"/>
        <w:jc w:val="center"/>
      </w:trPr>
      <w:tc>
        <w:tcPr>
          <w:tcW w:w="0" w:type="auto"/>
          <w:vMerge/>
          <w:tcBorders>
            <w:top w:val="single" w:sz="4" w:space="0" w:color="auto"/>
            <w:left w:val="single" w:sz="4" w:space="0" w:color="auto"/>
            <w:bottom w:val="single" w:sz="4" w:space="0" w:color="auto"/>
            <w:right w:val="nil"/>
          </w:tcBorders>
          <w:vAlign w:val="center"/>
          <w:hideMark/>
        </w:tcPr>
        <w:p w14:paraId="22CDC392" w14:textId="77777777" w:rsidR="00B474FD" w:rsidRDefault="00B474FD" w:rsidP="0095099A"/>
      </w:tc>
      <w:tc>
        <w:tcPr>
          <w:tcW w:w="272" w:type="dxa"/>
          <w:vMerge/>
          <w:tcBorders>
            <w:top w:val="single" w:sz="4" w:space="0" w:color="auto"/>
            <w:left w:val="nil"/>
            <w:bottom w:val="single" w:sz="4" w:space="0" w:color="auto"/>
            <w:right w:val="single" w:sz="4" w:space="0" w:color="auto"/>
          </w:tcBorders>
          <w:vAlign w:val="center"/>
          <w:hideMark/>
        </w:tcPr>
        <w:p w14:paraId="4AD48032" w14:textId="77777777" w:rsidR="00B474FD" w:rsidRDefault="00B474FD" w:rsidP="0095099A">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14:paraId="5546D4EE" w14:textId="77777777" w:rsidR="00B474FD" w:rsidRDefault="00B474FD" w:rsidP="0095099A">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14:paraId="19639557" w14:textId="77777777" w:rsidR="00B474FD" w:rsidRPr="00B474FD" w:rsidRDefault="00B474FD" w:rsidP="0095099A">
          <w:pPr>
            <w:pStyle w:val="Header"/>
            <w:spacing w:line="276" w:lineRule="auto"/>
            <w:rPr>
              <w:rFonts w:ascii="Times New Roman" w:hAnsi="Times New Roman" w:cs="Times New Roman"/>
            </w:rPr>
          </w:pPr>
          <w:r w:rsidRPr="00B474FD">
            <w:rPr>
              <w:rFonts w:ascii="Times New Roman" w:hAnsi="Times New Roman" w:cs="Times New Roman"/>
            </w:rPr>
            <w:t>Revizyon No</w:t>
          </w:r>
        </w:p>
      </w:tc>
      <w:tc>
        <w:tcPr>
          <w:tcW w:w="1600" w:type="dxa"/>
          <w:tcBorders>
            <w:top w:val="single" w:sz="4" w:space="0" w:color="auto"/>
            <w:left w:val="single" w:sz="4" w:space="0" w:color="auto"/>
            <w:bottom w:val="single" w:sz="4" w:space="0" w:color="auto"/>
            <w:right w:val="single" w:sz="4" w:space="0" w:color="auto"/>
          </w:tcBorders>
          <w:vAlign w:val="center"/>
          <w:hideMark/>
        </w:tcPr>
        <w:p w14:paraId="1C64ED25" w14:textId="77777777" w:rsidR="00B474FD" w:rsidRPr="00B474FD" w:rsidRDefault="00B474FD" w:rsidP="0095099A">
          <w:pPr>
            <w:pStyle w:val="Header"/>
            <w:spacing w:line="276" w:lineRule="auto"/>
            <w:rPr>
              <w:rFonts w:ascii="Times New Roman" w:hAnsi="Times New Roman" w:cs="Times New Roman"/>
            </w:rPr>
          </w:pPr>
          <w:r w:rsidRPr="00B474FD">
            <w:rPr>
              <w:rFonts w:ascii="Times New Roman" w:hAnsi="Times New Roman" w:cs="Times New Roman"/>
            </w:rPr>
            <w:t>00</w:t>
          </w:r>
        </w:p>
      </w:tc>
    </w:tr>
    <w:tr w:rsidR="00B474FD" w14:paraId="258DA5AD" w14:textId="77777777" w:rsidTr="0095099A">
      <w:trPr>
        <w:trHeight w:val="87"/>
        <w:jc w:val="center"/>
      </w:trPr>
      <w:tc>
        <w:tcPr>
          <w:tcW w:w="0" w:type="auto"/>
          <w:vMerge/>
          <w:tcBorders>
            <w:top w:val="single" w:sz="4" w:space="0" w:color="auto"/>
            <w:left w:val="single" w:sz="4" w:space="0" w:color="auto"/>
            <w:bottom w:val="single" w:sz="4" w:space="0" w:color="auto"/>
            <w:right w:val="nil"/>
          </w:tcBorders>
          <w:vAlign w:val="center"/>
          <w:hideMark/>
        </w:tcPr>
        <w:p w14:paraId="48F09063" w14:textId="77777777" w:rsidR="00B474FD" w:rsidRDefault="00B474FD" w:rsidP="0095099A"/>
      </w:tc>
      <w:tc>
        <w:tcPr>
          <w:tcW w:w="272" w:type="dxa"/>
          <w:vMerge/>
          <w:tcBorders>
            <w:top w:val="single" w:sz="4" w:space="0" w:color="auto"/>
            <w:left w:val="nil"/>
            <w:bottom w:val="single" w:sz="4" w:space="0" w:color="auto"/>
            <w:right w:val="single" w:sz="4" w:space="0" w:color="auto"/>
          </w:tcBorders>
          <w:vAlign w:val="center"/>
          <w:hideMark/>
        </w:tcPr>
        <w:p w14:paraId="4FDFF2C4" w14:textId="77777777" w:rsidR="00B474FD" w:rsidRDefault="00B474FD" w:rsidP="0095099A">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14:paraId="5D712A02" w14:textId="77777777" w:rsidR="00B474FD" w:rsidRDefault="00B474FD" w:rsidP="0095099A">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14:paraId="596582A4" w14:textId="77777777" w:rsidR="00B474FD" w:rsidRPr="00B474FD" w:rsidRDefault="00B474FD" w:rsidP="0095099A">
          <w:pPr>
            <w:pStyle w:val="Header"/>
            <w:spacing w:line="276" w:lineRule="auto"/>
            <w:rPr>
              <w:rFonts w:ascii="Times New Roman" w:hAnsi="Times New Roman" w:cs="Times New Roman"/>
            </w:rPr>
          </w:pPr>
          <w:r w:rsidRPr="00B474FD">
            <w:rPr>
              <w:rFonts w:ascii="Times New Roman" w:hAnsi="Times New Roman" w:cs="Times New Roman"/>
            </w:rPr>
            <w:t>Sayfa No</w:t>
          </w:r>
        </w:p>
      </w:tc>
      <w:tc>
        <w:tcPr>
          <w:tcW w:w="1600" w:type="dxa"/>
          <w:tcBorders>
            <w:top w:val="single" w:sz="4" w:space="0" w:color="auto"/>
            <w:left w:val="single" w:sz="4" w:space="0" w:color="auto"/>
            <w:bottom w:val="single" w:sz="4" w:space="0" w:color="auto"/>
            <w:right w:val="single" w:sz="4" w:space="0" w:color="auto"/>
          </w:tcBorders>
          <w:vAlign w:val="center"/>
          <w:hideMark/>
        </w:tcPr>
        <w:p w14:paraId="2651A758" w14:textId="77777777" w:rsidR="00B474FD" w:rsidRPr="00B474FD" w:rsidRDefault="004A4AA6" w:rsidP="0095099A">
          <w:pPr>
            <w:pStyle w:val="Header"/>
            <w:spacing w:line="276" w:lineRule="auto"/>
            <w:rPr>
              <w:rFonts w:ascii="Times New Roman" w:hAnsi="Times New Roman" w:cs="Times New Roman"/>
            </w:rPr>
          </w:pPr>
          <w:r w:rsidRPr="00B474FD">
            <w:rPr>
              <w:rFonts w:ascii="Times New Roman" w:hAnsi="Times New Roman" w:cs="Times New Roman"/>
            </w:rPr>
            <w:fldChar w:fldCharType="begin"/>
          </w:r>
          <w:r w:rsidR="00B474FD" w:rsidRPr="00B474FD">
            <w:rPr>
              <w:rFonts w:ascii="Times New Roman" w:hAnsi="Times New Roman" w:cs="Times New Roman"/>
            </w:rPr>
            <w:instrText xml:space="preserve"> PAGE </w:instrText>
          </w:r>
          <w:r w:rsidRPr="00B474FD">
            <w:rPr>
              <w:rFonts w:ascii="Times New Roman" w:hAnsi="Times New Roman" w:cs="Times New Roman"/>
            </w:rPr>
            <w:fldChar w:fldCharType="separate"/>
          </w:r>
          <w:r w:rsidR="00C54974">
            <w:rPr>
              <w:rFonts w:ascii="Times New Roman" w:hAnsi="Times New Roman" w:cs="Times New Roman"/>
              <w:noProof/>
            </w:rPr>
            <w:t>2</w:t>
          </w:r>
          <w:r w:rsidRPr="00B474FD">
            <w:rPr>
              <w:rFonts w:ascii="Times New Roman" w:hAnsi="Times New Roman" w:cs="Times New Roman"/>
            </w:rPr>
            <w:fldChar w:fldCharType="end"/>
          </w:r>
          <w:r w:rsidR="00B474FD" w:rsidRPr="00B474FD">
            <w:rPr>
              <w:rFonts w:ascii="Times New Roman" w:hAnsi="Times New Roman" w:cs="Times New Roman"/>
            </w:rPr>
            <w:t xml:space="preserve"> / </w:t>
          </w:r>
          <w:r w:rsidRPr="00B474FD">
            <w:rPr>
              <w:rFonts w:ascii="Times New Roman" w:hAnsi="Times New Roman" w:cs="Times New Roman"/>
            </w:rPr>
            <w:fldChar w:fldCharType="begin"/>
          </w:r>
          <w:r w:rsidR="00B474FD" w:rsidRPr="00B474FD">
            <w:rPr>
              <w:rFonts w:ascii="Times New Roman" w:hAnsi="Times New Roman" w:cs="Times New Roman"/>
            </w:rPr>
            <w:instrText xml:space="preserve"> NUMPAGES  </w:instrText>
          </w:r>
          <w:r w:rsidRPr="00B474FD">
            <w:rPr>
              <w:rFonts w:ascii="Times New Roman" w:hAnsi="Times New Roman" w:cs="Times New Roman"/>
            </w:rPr>
            <w:fldChar w:fldCharType="separate"/>
          </w:r>
          <w:r w:rsidR="00C54974">
            <w:rPr>
              <w:rFonts w:ascii="Times New Roman" w:hAnsi="Times New Roman" w:cs="Times New Roman"/>
              <w:noProof/>
            </w:rPr>
            <w:t>2</w:t>
          </w:r>
          <w:r w:rsidRPr="00B474FD">
            <w:rPr>
              <w:rFonts w:ascii="Times New Roman" w:hAnsi="Times New Roman" w:cs="Times New Roman"/>
            </w:rPr>
            <w:fldChar w:fldCharType="end"/>
          </w:r>
        </w:p>
      </w:tc>
    </w:tr>
  </w:tbl>
  <w:p w14:paraId="461994FF" w14:textId="77777777" w:rsidR="00B474FD" w:rsidRDefault="00B474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C1B5D"/>
    <w:multiLevelType w:val="multilevel"/>
    <w:tmpl w:val="D122B2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8F0B20"/>
    <w:multiLevelType w:val="multilevel"/>
    <w:tmpl w:val="F6BE8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29565C"/>
    <w:multiLevelType w:val="multilevel"/>
    <w:tmpl w:val="96083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5C3DA0"/>
    <w:multiLevelType w:val="multilevel"/>
    <w:tmpl w:val="EBDE2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B0354A"/>
    <w:multiLevelType w:val="multilevel"/>
    <w:tmpl w:val="16FE4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27E4961"/>
    <w:multiLevelType w:val="multilevel"/>
    <w:tmpl w:val="A774B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A132EE"/>
    <w:multiLevelType w:val="multilevel"/>
    <w:tmpl w:val="0F06A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C76406A"/>
    <w:multiLevelType w:val="multilevel"/>
    <w:tmpl w:val="AE3CA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8F174C"/>
    <w:multiLevelType w:val="multilevel"/>
    <w:tmpl w:val="CE66B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CB4595A"/>
    <w:multiLevelType w:val="multilevel"/>
    <w:tmpl w:val="42E81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2AE364E"/>
    <w:multiLevelType w:val="multilevel"/>
    <w:tmpl w:val="170C8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4274911"/>
    <w:multiLevelType w:val="multilevel"/>
    <w:tmpl w:val="A4BEB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6CE1A74"/>
    <w:multiLevelType w:val="multilevel"/>
    <w:tmpl w:val="3306C1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EC6473C"/>
    <w:multiLevelType w:val="multilevel"/>
    <w:tmpl w:val="F8CA0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FD90943"/>
    <w:multiLevelType w:val="multilevel"/>
    <w:tmpl w:val="DB5AC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64549375">
    <w:abstractNumId w:val="10"/>
  </w:num>
  <w:num w:numId="2" w16cid:durableId="103505004">
    <w:abstractNumId w:val="14"/>
  </w:num>
  <w:num w:numId="3" w16cid:durableId="1274821093">
    <w:abstractNumId w:val="12"/>
  </w:num>
  <w:num w:numId="4" w16cid:durableId="2032025502">
    <w:abstractNumId w:val="6"/>
  </w:num>
  <w:num w:numId="5" w16cid:durableId="1856071668">
    <w:abstractNumId w:val="9"/>
  </w:num>
  <w:num w:numId="6" w16cid:durableId="342128512">
    <w:abstractNumId w:val="1"/>
  </w:num>
  <w:num w:numId="7" w16cid:durableId="348332130">
    <w:abstractNumId w:val="3"/>
  </w:num>
  <w:num w:numId="8" w16cid:durableId="315501798">
    <w:abstractNumId w:val="13"/>
  </w:num>
  <w:num w:numId="9" w16cid:durableId="1904834529">
    <w:abstractNumId w:val="4"/>
  </w:num>
  <w:num w:numId="10" w16cid:durableId="1255018582">
    <w:abstractNumId w:val="5"/>
  </w:num>
  <w:num w:numId="11" w16cid:durableId="1874151411">
    <w:abstractNumId w:val="11"/>
  </w:num>
  <w:num w:numId="12" w16cid:durableId="1610232928">
    <w:abstractNumId w:val="7"/>
  </w:num>
  <w:num w:numId="13" w16cid:durableId="1829906999">
    <w:abstractNumId w:val="0"/>
  </w:num>
  <w:num w:numId="14" w16cid:durableId="2100522946">
    <w:abstractNumId w:val="8"/>
  </w:num>
  <w:num w:numId="15" w16cid:durableId="15513775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340"/>
  <w:drawingGridVerticalSpacing w:val="1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B54DD"/>
    <w:rsid w:val="000153C0"/>
    <w:rsid w:val="0002488D"/>
    <w:rsid w:val="00024F12"/>
    <w:rsid w:val="00082FE6"/>
    <w:rsid w:val="000901D1"/>
    <w:rsid w:val="000B4517"/>
    <w:rsid w:val="000E6474"/>
    <w:rsid w:val="000F08EC"/>
    <w:rsid w:val="00122B92"/>
    <w:rsid w:val="001B22ED"/>
    <w:rsid w:val="001B54DD"/>
    <w:rsid w:val="002359C7"/>
    <w:rsid w:val="00255D45"/>
    <w:rsid w:val="002817E8"/>
    <w:rsid w:val="002F4440"/>
    <w:rsid w:val="00352B51"/>
    <w:rsid w:val="003551F6"/>
    <w:rsid w:val="00371D94"/>
    <w:rsid w:val="003E08E1"/>
    <w:rsid w:val="004635A4"/>
    <w:rsid w:val="004A4AA6"/>
    <w:rsid w:val="004A4F0D"/>
    <w:rsid w:val="004C004E"/>
    <w:rsid w:val="004F0877"/>
    <w:rsid w:val="005118AB"/>
    <w:rsid w:val="0051620A"/>
    <w:rsid w:val="005768A9"/>
    <w:rsid w:val="0057780B"/>
    <w:rsid w:val="005F315B"/>
    <w:rsid w:val="006355FB"/>
    <w:rsid w:val="00645AFD"/>
    <w:rsid w:val="006633C7"/>
    <w:rsid w:val="006C40C1"/>
    <w:rsid w:val="006C4910"/>
    <w:rsid w:val="00715EC4"/>
    <w:rsid w:val="00786205"/>
    <w:rsid w:val="007A7C52"/>
    <w:rsid w:val="00804AFB"/>
    <w:rsid w:val="0082263A"/>
    <w:rsid w:val="00847CDB"/>
    <w:rsid w:val="00865511"/>
    <w:rsid w:val="00875590"/>
    <w:rsid w:val="00876AD3"/>
    <w:rsid w:val="008E5DBE"/>
    <w:rsid w:val="00944AB1"/>
    <w:rsid w:val="009E0969"/>
    <w:rsid w:val="00A05027"/>
    <w:rsid w:val="00A16AAE"/>
    <w:rsid w:val="00A37132"/>
    <w:rsid w:val="00A57CE9"/>
    <w:rsid w:val="00B32A33"/>
    <w:rsid w:val="00B474FD"/>
    <w:rsid w:val="00BF7154"/>
    <w:rsid w:val="00C54974"/>
    <w:rsid w:val="00C66D46"/>
    <w:rsid w:val="00CD2ED4"/>
    <w:rsid w:val="00CE4B98"/>
    <w:rsid w:val="00D03704"/>
    <w:rsid w:val="00D236AD"/>
    <w:rsid w:val="00D7119C"/>
    <w:rsid w:val="00DA0BF5"/>
    <w:rsid w:val="00DB3B7A"/>
    <w:rsid w:val="00EF408E"/>
    <w:rsid w:val="00F266BC"/>
    <w:rsid w:val="00F42AEE"/>
    <w:rsid w:val="00FC689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BB261"/>
  <w15:docId w15:val="{B70AF241-A579-44B6-B615-510BE7AAF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647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54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54DD"/>
    <w:rPr>
      <w:rFonts w:ascii="Tahoma" w:hAnsi="Tahoma" w:cs="Tahoma"/>
      <w:sz w:val="16"/>
      <w:szCs w:val="16"/>
    </w:rPr>
  </w:style>
  <w:style w:type="table" w:styleId="TableGrid">
    <w:name w:val="Table Grid"/>
    <w:basedOn w:val="TableNormal"/>
    <w:uiPriority w:val="59"/>
    <w:rsid w:val="000B45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474FD"/>
    <w:pPr>
      <w:tabs>
        <w:tab w:val="center" w:pos="4536"/>
        <w:tab w:val="right" w:pos="9072"/>
      </w:tabs>
      <w:spacing w:after="0" w:line="240" w:lineRule="auto"/>
    </w:pPr>
  </w:style>
  <w:style w:type="character" w:customStyle="1" w:styleId="HeaderChar">
    <w:name w:val="Header Char"/>
    <w:basedOn w:val="DefaultParagraphFont"/>
    <w:link w:val="Header"/>
    <w:uiPriority w:val="99"/>
    <w:rsid w:val="00B474FD"/>
  </w:style>
  <w:style w:type="paragraph" w:styleId="Footer">
    <w:name w:val="footer"/>
    <w:basedOn w:val="Normal"/>
    <w:link w:val="FooterChar"/>
    <w:uiPriority w:val="99"/>
    <w:unhideWhenUsed/>
    <w:rsid w:val="00B474FD"/>
    <w:pPr>
      <w:tabs>
        <w:tab w:val="center" w:pos="4536"/>
        <w:tab w:val="right" w:pos="9072"/>
      </w:tabs>
      <w:spacing w:after="0" w:line="240" w:lineRule="auto"/>
    </w:pPr>
  </w:style>
  <w:style w:type="character" w:customStyle="1" w:styleId="FooterChar">
    <w:name w:val="Footer Char"/>
    <w:basedOn w:val="DefaultParagraphFont"/>
    <w:link w:val="Footer"/>
    <w:uiPriority w:val="99"/>
    <w:rsid w:val="00B474FD"/>
  </w:style>
  <w:style w:type="character" w:styleId="Hyperlink">
    <w:name w:val="Hyperlink"/>
    <w:basedOn w:val="DefaultParagraphFont"/>
    <w:uiPriority w:val="99"/>
    <w:unhideWhenUsed/>
    <w:rsid w:val="001B22ED"/>
    <w:rPr>
      <w:color w:val="0000FF" w:themeColor="hyperlink"/>
      <w:u w:val="single"/>
    </w:rPr>
  </w:style>
  <w:style w:type="character" w:styleId="UnresolvedMention">
    <w:name w:val="Unresolved Mention"/>
    <w:basedOn w:val="DefaultParagraphFont"/>
    <w:uiPriority w:val="99"/>
    <w:semiHidden/>
    <w:unhideWhenUsed/>
    <w:rsid w:val="001B22ED"/>
    <w:rPr>
      <w:color w:val="605E5C"/>
      <w:shd w:val="clear" w:color="auto" w:fill="E1DFDD"/>
    </w:rPr>
  </w:style>
  <w:style w:type="paragraph" w:styleId="ListParagraph">
    <w:name w:val="List Paragraph"/>
    <w:basedOn w:val="Normal"/>
    <w:uiPriority w:val="34"/>
    <w:qFormat/>
    <w:rsid w:val="000F08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0676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ugokmen@kmu.edu.t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C65615E5-517B-4936-A408-37D93702B9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1690</Words>
  <Characters>9638</Characters>
  <Application>Microsoft Office Word</Application>
  <DocSecurity>0</DocSecurity>
  <Lines>80</Lines>
  <Paragraphs>22</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11306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KMU</dc:creator>
  <cp:keywords/>
  <dc:description/>
  <cp:lastModifiedBy>Süleyman GÖKMEN</cp:lastModifiedBy>
  <cp:revision>2</cp:revision>
  <dcterms:created xsi:type="dcterms:W3CDTF">2026-07-29T11:58:00Z</dcterms:created>
  <dcterms:modified xsi:type="dcterms:W3CDTF">2026-07-29T11:58:00Z</dcterms:modified>
</cp:coreProperties>
</file>